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66A2" w14:textId="5BA7ADB4" w:rsidR="00874D35" w:rsidRPr="00F66FDB" w:rsidRDefault="00874D35" w:rsidP="00F66FDB">
      <w:pPr>
        <w:ind w:left="5664"/>
        <w:jc w:val="right"/>
        <w:rPr>
          <w:sz w:val="24"/>
          <w:lang w:val="fr-FR"/>
        </w:rPr>
      </w:pPr>
      <w:r w:rsidRPr="001F629E">
        <w:rPr>
          <w:sz w:val="24"/>
          <w:lang w:val="fr-FR"/>
        </w:rPr>
        <w:t xml:space="preserve">Luxembourg, le </w:t>
      </w:r>
      <w:r w:rsidR="002132CA">
        <w:rPr>
          <w:sz w:val="24"/>
          <w:lang w:val="fr-FR"/>
        </w:rPr>
        <w:t>1</w:t>
      </w:r>
      <w:r w:rsidR="004E7605">
        <w:rPr>
          <w:sz w:val="24"/>
          <w:lang w:val="fr-FR"/>
        </w:rPr>
        <w:t>2</w:t>
      </w:r>
      <w:r w:rsidR="002132CA">
        <w:rPr>
          <w:sz w:val="24"/>
          <w:lang w:val="fr-FR"/>
        </w:rPr>
        <w:t xml:space="preserve"> octobre</w:t>
      </w:r>
      <w:r w:rsidRPr="001F629E">
        <w:rPr>
          <w:sz w:val="24"/>
          <w:lang w:val="fr-FR"/>
        </w:rPr>
        <w:t xml:space="preserve"> 2020</w:t>
      </w:r>
    </w:p>
    <w:p w14:paraId="034A4A91" w14:textId="427D1BF8" w:rsidR="00874D35" w:rsidRPr="00271368" w:rsidRDefault="00874D35" w:rsidP="00907B5E">
      <w:pPr>
        <w:tabs>
          <w:tab w:val="left" w:pos="330"/>
        </w:tabs>
        <w:rPr>
          <w:b/>
          <w:sz w:val="14"/>
          <w:u w:val="single"/>
          <w:lang w:val="fr-FR"/>
        </w:rPr>
      </w:pPr>
    </w:p>
    <w:p w14:paraId="057F9CBA" w14:textId="77777777" w:rsidR="004663EC" w:rsidRPr="0089568E" w:rsidRDefault="004663EC" w:rsidP="00874D35">
      <w:pPr>
        <w:jc w:val="center"/>
        <w:rPr>
          <w:b/>
          <w:sz w:val="10"/>
          <w:u w:val="single"/>
          <w:lang w:val="fr-FR"/>
        </w:rPr>
      </w:pPr>
    </w:p>
    <w:p w14:paraId="541B5DF0" w14:textId="61834F21" w:rsidR="00874D35" w:rsidRDefault="00874D35" w:rsidP="00874D35">
      <w:pPr>
        <w:jc w:val="center"/>
        <w:rPr>
          <w:b/>
          <w:sz w:val="32"/>
          <w:u w:val="single"/>
          <w:lang w:val="fr-FR"/>
        </w:rPr>
      </w:pPr>
      <w:r>
        <w:rPr>
          <w:b/>
          <w:sz w:val="32"/>
          <w:u w:val="single"/>
          <w:lang w:val="fr-FR"/>
        </w:rPr>
        <w:t>Communiqué</w:t>
      </w:r>
      <w:r w:rsidRPr="00490499">
        <w:rPr>
          <w:b/>
          <w:sz w:val="32"/>
          <w:u w:val="single"/>
          <w:lang w:val="fr-FR"/>
        </w:rPr>
        <w:t xml:space="preserve"> de presse</w:t>
      </w:r>
    </w:p>
    <w:p w14:paraId="32A007D1" w14:textId="325EDDDB" w:rsidR="004663EC" w:rsidRDefault="0089568E" w:rsidP="004663EC">
      <w:pPr>
        <w:pBdr>
          <w:bottom w:val="single" w:sz="6" w:space="1" w:color="auto"/>
        </w:pBdr>
        <w:jc w:val="center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N</w:t>
      </w:r>
      <w:r w:rsidR="004663EC">
        <w:rPr>
          <w:b/>
          <w:i/>
          <w:sz w:val="28"/>
          <w:lang w:val="fr-FR"/>
        </w:rPr>
        <w:t>ouveau Bureau Exécutif</w:t>
      </w:r>
      <w:r w:rsidR="00D44CDE">
        <w:rPr>
          <w:b/>
          <w:i/>
          <w:sz w:val="28"/>
          <w:lang w:val="fr-FR"/>
        </w:rPr>
        <w:t>,</w:t>
      </w:r>
      <w:r>
        <w:rPr>
          <w:b/>
          <w:i/>
          <w:sz w:val="28"/>
          <w:lang w:val="fr-FR"/>
        </w:rPr>
        <w:t xml:space="preserve"> nouveau nom, </w:t>
      </w:r>
      <w:r w:rsidR="00D44CDE">
        <w:rPr>
          <w:b/>
          <w:i/>
          <w:sz w:val="28"/>
          <w:lang w:val="fr-FR"/>
        </w:rPr>
        <w:t>nouveaux défis</w:t>
      </w:r>
    </w:p>
    <w:p w14:paraId="38EFA20C" w14:textId="499D4D01" w:rsidR="00874D35" w:rsidRPr="004663EC" w:rsidRDefault="004663EC" w:rsidP="004663EC">
      <w:pPr>
        <w:pBdr>
          <w:bottom w:val="single" w:sz="6" w:space="1" w:color="auto"/>
        </w:pBdr>
        <w:jc w:val="center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Mathis Godefroid prend la relève</w:t>
      </w:r>
      <w:r w:rsidRPr="004663EC">
        <w:rPr>
          <w:b/>
          <w:i/>
          <w:sz w:val="28"/>
          <w:lang w:val="fr-FR"/>
        </w:rPr>
        <w:t xml:space="preserve"> aux commandes de la CGJL</w:t>
      </w:r>
      <w:r>
        <w:rPr>
          <w:b/>
          <w:i/>
          <w:sz w:val="28"/>
          <w:lang w:val="fr-FR"/>
        </w:rPr>
        <w:t>/de Jugendrot</w:t>
      </w:r>
    </w:p>
    <w:p w14:paraId="5C287961" w14:textId="77777777" w:rsidR="00874D35" w:rsidRPr="00271368" w:rsidRDefault="00874D35" w:rsidP="00874D35">
      <w:pPr>
        <w:pBdr>
          <w:bottom w:val="single" w:sz="6" w:space="1" w:color="auto"/>
        </w:pBdr>
        <w:jc w:val="center"/>
        <w:rPr>
          <w:b/>
          <w:i/>
          <w:sz w:val="2"/>
          <w:lang w:val="fr-FR"/>
        </w:rPr>
      </w:pPr>
    </w:p>
    <w:p w14:paraId="71B4D0E6" w14:textId="77777777" w:rsidR="004663EC" w:rsidRDefault="004663EC" w:rsidP="00F66FDB">
      <w:pPr>
        <w:jc w:val="both"/>
        <w:rPr>
          <w:lang w:val="fr-FR"/>
        </w:rPr>
      </w:pPr>
    </w:p>
    <w:p w14:paraId="7160AA4B" w14:textId="4D3528F6" w:rsidR="0089568E" w:rsidRPr="003A4691" w:rsidRDefault="0089568E" w:rsidP="0089568E">
      <w:pPr>
        <w:jc w:val="both"/>
        <w:rPr>
          <w:b/>
          <w:i/>
          <w:sz w:val="28"/>
          <w:lang w:val="fr-FR"/>
        </w:rPr>
      </w:pPr>
      <w:r w:rsidRPr="003A4691">
        <w:rPr>
          <w:b/>
          <w:i/>
          <w:sz w:val="28"/>
          <w:lang w:val="fr-FR"/>
        </w:rPr>
        <w:t>Un nouveau bureau exécutif</w:t>
      </w:r>
    </w:p>
    <w:p w14:paraId="793CACB1" w14:textId="7F42248C" w:rsidR="004663EC" w:rsidRDefault="004663EC" w:rsidP="004663EC">
      <w:pPr>
        <w:jc w:val="both"/>
        <w:rPr>
          <w:lang w:val="fr-FR"/>
        </w:rPr>
      </w:pPr>
      <w:r w:rsidRPr="004663EC">
        <w:rPr>
          <w:lang w:val="fr-FR"/>
        </w:rPr>
        <w:t>En présenc</w:t>
      </w:r>
      <w:r>
        <w:rPr>
          <w:lang w:val="fr-FR"/>
        </w:rPr>
        <w:t xml:space="preserve">e de ses organisations membres </w:t>
      </w:r>
      <w:r w:rsidR="00715AE4" w:rsidRPr="00715AE4">
        <w:rPr>
          <w:lang w:val="fr-FR"/>
        </w:rPr>
        <w:t>a invité le 25 septembre dernier à son assemblée générale dans les locaux du Casino Syndical de Bonnevoie.</w:t>
      </w:r>
      <w:r w:rsidR="00715AE4">
        <w:rPr>
          <w:lang w:val="fr-FR"/>
        </w:rPr>
        <w:t xml:space="preserve"> </w:t>
      </w:r>
      <w:r w:rsidR="00715AE4" w:rsidRPr="00715AE4">
        <w:rPr>
          <w:lang w:val="fr-FR"/>
        </w:rPr>
        <w:t>Initialement prévue pour le mois de mars, cette session a dû être reportée dû à la crise sanitiare en cours</w:t>
      </w:r>
      <w:r w:rsidR="00715AE4">
        <w:rPr>
          <w:lang w:val="fr-FR"/>
        </w:rPr>
        <w:t>.</w:t>
      </w:r>
    </w:p>
    <w:p w14:paraId="1994EDA1" w14:textId="65A3EE4B" w:rsidR="00715AE4" w:rsidRDefault="004663EC" w:rsidP="004663EC">
      <w:pPr>
        <w:jc w:val="both"/>
        <w:rPr>
          <w:lang w:val="fr-FR"/>
        </w:rPr>
      </w:pPr>
      <w:r>
        <w:rPr>
          <w:lang w:val="fr-FR"/>
        </w:rPr>
        <w:t>Comme tous les deux ans</w:t>
      </w:r>
      <w:r w:rsidRPr="004663EC">
        <w:rPr>
          <w:lang w:val="fr-FR"/>
        </w:rPr>
        <w:t>, l’assemblée générale a procédé aux élections pour le</w:t>
      </w:r>
      <w:r>
        <w:rPr>
          <w:lang w:val="fr-FR"/>
        </w:rPr>
        <w:t>s</w:t>
      </w:r>
      <w:r w:rsidRPr="004663EC">
        <w:rPr>
          <w:lang w:val="fr-FR"/>
        </w:rPr>
        <w:t xml:space="preserve"> poste</w:t>
      </w:r>
      <w:r>
        <w:rPr>
          <w:lang w:val="fr-FR"/>
        </w:rPr>
        <w:t>s</w:t>
      </w:r>
      <w:r w:rsidRPr="004663EC">
        <w:rPr>
          <w:lang w:val="fr-FR"/>
        </w:rPr>
        <w:t xml:space="preserve"> d</w:t>
      </w:r>
      <w:r>
        <w:rPr>
          <w:lang w:val="fr-FR"/>
        </w:rPr>
        <w:t>u</w:t>
      </w:r>
      <w:r w:rsidRPr="004663EC">
        <w:rPr>
          <w:lang w:val="fr-FR"/>
        </w:rPr>
        <w:t xml:space="preserve"> président</w:t>
      </w:r>
      <w:r>
        <w:rPr>
          <w:lang w:val="fr-FR"/>
        </w:rPr>
        <w:t xml:space="preserve"> et</w:t>
      </w:r>
      <w:r w:rsidRPr="004663EC">
        <w:rPr>
          <w:lang w:val="fr-FR"/>
        </w:rPr>
        <w:t xml:space="preserve"> d</w:t>
      </w:r>
      <w:r>
        <w:rPr>
          <w:lang w:val="fr-FR"/>
        </w:rPr>
        <w:t xml:space="preserve">es organisations membres du </w:t>
      </w:r>
      <w:r w:rsidRPr="004663EC">
        <w:rPr>
          <w:lang w:val="fr-FR"/>
        </w:rPr>
        <w:t>bureau exécutif</w:t>
      </w:r>
      <w:r w:rsidR="00715AE4">
        <w:rPr>
          <w:lang w:val="fr-FR"/>
        </w:rPr>
        <w:t xml:space="preserve">, le tout étant </w:t>
      </w:r>
      <w:r w:rsidR="00AA7AD0">
        <w:rPr>
          <w:lang w:val="fr-FR"/>
        </w:rPr>
        <w:t xml:space="preserve">précédé </w:t>
      </w:r>
      <w:r w:rsidR="00715AE4" w:rsidRPr="00715AE4">
        <w:rPr>
          <w:lang w:val="fr-FR"/>
        </w:rPr>
        <w:t xml:space="preserve">par </w:t>
      </w:r>
      <w:r w:rsidR="00AA7AD0">
        <w:rPr>
          <w:lang w:val="fr-FR"/>
        </w:rPr>
        <w:t>une courte</w:t>
      </w:r>
      <w:r w:rsidR="00715AE4" w:rsidRPr="00715AE4">
        <w:rPr>
          <w:lang w:val="fr-FR"/>
        </w:rPr>
        <w:t xml:space="preserve"> intervention par vidéo</w:t>
      </w:r>
      <w:r w:rsidR="00AA7AD0">
        <w:rPr>
          <w:lang w:val="fr-FR"/>
        </w:rPr>
        <w:t>/</w:t>
      </w:r>
      <w:r w:rsidR="00715AE4" w:rsidRPr="00715AE4">
        <w:rPr>
          <w:lang w:val="fr-FR"/>
        </w:rPr>
        <w:t xml:space="preserve">par écrit </w:t>
      </w:r>
      <w:r w:rsidR="00AA7AD0">
        <w:rPr>
          <w:lang w:val="fr-FR"/>
        </w:rPr>
        <w:t>des invités d’honneur,</w:t>
      </w:r>
      <w:r w:rsidR="00715AE4" w:rsidRPr="00715AE4">
        <w:rPr>
          <w:lang w:val="fr-FR"/>
        </w:rPr>
        <w:t xml:space="preserve"> Monsieur le Ministre </w:t>
      </w:r>
      <w:r w:rsidR="00AA7AD0">
        <w:rPr>
          <w:lang w:val="fr-FR"/>
        </w:rPr>
        <w:t xml:space="preserve">de la Jeunesse </w:t>
      </w:r>
      <w:r w:rsidR="00715AE4" w:rsidRPr="00715AE4">
        <w:rPr>
          <w:lang w:val="fr-FR"/>
        </w:rPr>
        <w:t>Claude Meisch et Madame la Présidente de la Chambre des</w:t>
      </w:r>
      <w:r w:rsidR="00AA7AD0">
        <w:rPr>
          <w:lang w:val="fr-FR"/>
        </w:rPr>
        <w:t xml:space="preserve"> Salariés Nora Back.</w:t>
      </w:r>
    </w:p>
    <w:p w14:paraId="494807DF" w14:textId="016CFC67" w:rsidR="0089568E" w:rsidRDefault="004663EC" w:rsidP="004663EC">
      <w:pPr>
        <w:jc w:val="both"/>
        <w:rPr>
          <w:lang w:val="fr-FR"/>
        </w:rPr>
      </w:pPr>
      <w:r w:rsidRPr="004663EC">
        <w:rPr>
          <w:lang w:val="fr-FR"/>
        </w:rPr>
        <w:t>Désormais</w:t>
      </w:r>
      <w:r>
        <w:rPr>
          <w:lang w:val="fr-FR"/>
        </w:rPr>
        <w:t>,</w:t>
      </w:r>
      <w:r w:rsidRPr="004663EC">
        <w:rPr>
          <w:lang w:val="fr-FR"/>
        </w:rPr>
        <w:t xml:space="preserve"> la CGJL</w:t>
      </w:r>
      <w:r>
        <w:rPr>
          <w:lang w:val="fr-FR"/>
        </w:rPr>
        <w:t>/de Jugendrot</w:t>
      </w:r>
      <w:r w:rsidRPr="004663EC">
        <w:rPr>
          <w:lang w:val="fr-FR"/>
        </w:rPr>
        <w:t xml:space="preserve"> sera présidée par un jeune</w:t>
      </w:r>
      <w:r>
        <w:rPr>
          <w:lang w:val="fr-FR"/>
        </w:rPr>
        <w:t xml:space="preserve"> </w:t>
      </w:r>
      <w:r w:rsidR="00AB3BA3">
        <w:rPr>
          <w:lang w:val="fr-FR"/>
        </w:rPr>
        <w:t>étudiant</w:t>
      </w:r>
      <w:r>
        <w:rPr>
          <w:lang w:val="fr-FR"/>
        </w:rPr>
        <w:t xml:space="preserve"> de 22 ans</w:t>
      </w:r>
      <w:r w:rsidRPr="004663EC">
        <w:rPr>
          <w:lang w:val="fr-FR"/>
        </w:rPr>
        <w:t xml:space="preserve">, </w:t>
      </w:r>
      <w:r>
        <w:rPr>
          <w:lang w:val="fr-FR"/>
        </w:rPr>
        <w:t>Monsieur Mathis Godefroid</w:t>
      </w:r>
      <w:r w:rsidRPr="004663EC">
        <w:rPr>
          <w:lang w:val="fr-FR"/>
        </w:rPr>
        <w:t>, qui prend la relève d</w:t>
      </w:r>
      <w:r>
        <w:rPr>
          <w:lang w:val="fr-FR"/>
        </w:rPr>
        <w:t>e</w:t>
      </w:r>
      <w:r w:rsidRPr="004663EC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4663EC">
        <w:rPr>
          <w:lang w:val="fr-FR"/>
        </w:rPr>
        <w:t>président</w:t>
      </w:r>
      <w:r>
        <w:rPr>
          <w:lang w:val="fr-FR"/>
        </w:rPr>
        <w:t>e</w:t>
      </w:r>
      <w:r w:rsidRPr="004663EC">
        <w:rPr>
          <w:lang w:val="fr-FR"/>
        </w:rPr>
        <w:t xml:space="preserve"> sortant</w:t>
      </w:r>
      <w:r>
        <w:rPr>
          <w:lang w:val="fr-FR"/>
        </w:rPr>
        <w:t>e</w:t>
      </w:r>
      <w:r w:rsidRPr="004663EC">
        <w:rPr>
          <w:lang w:val="fr-FR"/>
        </w:rPr>
        <w:t xml:space="preserve">, </w:t>
      </w:r>
      <w:r>
        <w:rPr>
          <w:lang w:val="fr-FR"/>
        </w:rPr>
        <w:t>Madame Chrystelle Brassinne</w:t>
      </w:r>
      <w:r w:rsidR="00875D2E">
        <w:rPr>
          <w:lang w:val="fr-FR"/>
        </w:rPr>
        <w:t xml:space="preserve">. </w:t>
      </w:r>
      <w:r w:rsidRPr="004663EC">
        <w:rPr>
          <w:lang w:val="fr-FR"/>
        </w:rPr>
        <w:t>L</w:t>
      </w:r>
      <w:r>
        <w:rPr>
          <w:lang w:val="fr-FR"/>
        </w:rPr>
        <w:t>e</w:t>
      </w:r>
      <w:r w:rsidRPr="004663EC">
        <w:rPr>
          <w:lang w:val="fr-FR"/>
        </w:rPr>
        <w:t xml:space="preserve"> nouve</w:t>
      </w:r>
      <w:r>
        <w:rPr>
          <w:lang w:val="fr-FR"/>
        </w:rPr>
        <w:t>au</w:t>
      </w:r>
      <w:r w:rsidRPr="004663EC">
        <w:rPr>
          <w:lang w:val="fr-FR"/>
        </w:rPr>
        <w:t xml:space="preserve"> président</w:t>
      </w:r>
      <w:r w:rsidR="00875D2E">
        <w:rPr>
          <w:lang w:val="fr-FR"/>
        </w:rPr>
        <w:t xml:space="preserve"> en provenance de l’organisation LCGJ (</w:t>
      </w:r>
      <w:r w:rsidR="00875D2E" w:rsidRPr="00637141">
        <w:rPr>
          <w:i/>
          <w:lang w:val="fr-FR"/>
        </w:rPr>
        <w:t>Lëtzebuerger Chrëschtlech Gewerkschaftsjugend</w:t>
      </w:r>
      <w:r w:rsidR="00875D2E">
        <w:rPr>
          <w:lang w:val="fr-FR"/>
        </w:rPr>
        <w:t>)</w:t>
      </w:r>
      <w:r w:rsidRPr="004663EC">
        <w:rPr>
          <w:lang w:val="fr-FR"/>
        </w:rPr>
        <w:t xml:space="preserve"> </w:t>
      </w:r>
      <w:r w:rsidR="00646595">
        <w:rPr>
          <w:lang w:val="fr-FR"/>
        </w:rPr>
        <w:t xml:space="preserve">siègera en tant que personne physique </w:t>
      </w:r>
      <w:r w:rsidRPr="004663EC">
        <w:rPr>
          <w:lang w:val="fr-FR"/>
        </w:rPr>
        <w:t xml:space="preserve">à la tête d’un nouveau bureau exécutif, composé de </w:t>
      </w:r>
      <w:r w:rsidR="00B04FF1">
        <w:rPr>
          <w:lang w:val="fr-FR"/>
        </w:rPr>
        <w:t>onze</w:t>
      </w:r>
      <w:r w:rsidRPr="004663EC">
        <w:rPr>
          <w:lang w:val="fr-FR"/>
        </w:rPr>
        <w:t xml:space="preserve"> organisations membres</w:t>
      </w:r>
      <w:r w:rsidR="00B04FF1">
        <w:rPr>
          <w:lang w:val="fr-FR"/>
        </w:rPr>
        <w:t>/personnes morales</w:t>
      </w:r>
      <w:r w:rsidR="00646595">
        <w:rPr>
          <w:lang w:val="fr-FR"/>
        </w:rPr>
        <w:t>,</w:t>
      </w:r>
      <w:r w:rsidRPr="004663EC">
        <w:rPr>
          <w:lang w:val="fr-FR"/>
        </w:rPr>
        <w:t xml:space="preserve"> et cela </w:t>
      </w:r>
      <w:r w:rsidR="00646595">
        <w:rPr>
          <w:lang w:val="fr-FR"/>
        </w:rPr>
        <w:t>jusqu’au prochain tour des élections en mars 2022</w:t>
      </w:r>
      <w:r w:rsidRPr="004663EC">
        <w:rPr>
          <w:lang w:val="fr-FR"/>
        </w:rPr>
        <w:t xml:space="preserve">. </w:t>
      </w:r>
      <w:r w:rsidR="0089568E">
        <w:rPr>
          <w:lang w:val="fr-FR"/>
        </w:rPr>
        <w:t>Lors de la réunion constituante du 10 octobre</w:t>
      </w:r>
      <w:r w:rsidR="007F15AD">
        <w:rPr>
          <w:lang w:val="fr-FR"/>
        </w:rPr>
        <w:t xml:space="preserve"> 2020</w:t>
      </w:r>
      <w:r w:rsidR="0089568E">
        <w:rPr>
          <w:lang w:val="fr-FR"/>
        </w:rPr>
        <w:t xml:space="preserve">, les postes ont été répartis comme suit : </w:t>
      </w:r>
    </w:p>
    <w:p w14:paraId="6BDCA8F2" w14:textId="72350D7D" w:rsidR="0089568E" w:rsidRDefault="0089568E" w:rsidP="0089568E">
      <w:pPr>
        <w:ind w:left="2127"/>
        <w:rPr>
          <w:b/>
          <w:lang w:val="fr-FR"/>
        </w:rPr>
      </w:pPr>
      <w:r>
        <w:rPr>
          <w:b/>
          <w:lang w:val="fr-FR"/>
        </w:rPr>
        <w:t xml:space="preserve">Président </w:t>
      </w:r>
      <w:r>
        <w:rPr>
          <w:lang w:val="fr-FR"/>
        </w:rPr>
        <w:t>-</w:t>
      </w:r>
      <w:r>
        <w:rPr>
          <w:b/>
          <w:lang w:val="fr-FR"/>
        </w:rPr>
        <w:t xml:space="preserve"> </w:t>
      </w:r>
      <w:r w:rsidRPr="0089568E">
        <w:rPr>
          <w:lang w:val="fr-FR"/>
        </w:rPr>
        <w:t>Mathis Godefroid</w:t>
      </w:r>
    </w:p>
    <w:p w14:paraId="09CD6D9E" w14:textId="3829978C" w:rsidR="0089568E" w:rsidRDefault="0089568E" w:rsidP="0089568E">
      <w:pPr>
        <w:ind w:left="2127"/>
        <w:rPr>
          <w:lang w:val="fr-FR"/>
        </w:rPr>
      </w:pPr>
      <w:r w:rsidRPr="0089568E">
        <w:rPr>
          <w:b/>
          <w:lang w:val="fr-FR"/>
        </w:rPr>
        <w:t>Secrétaire général</w:t>
      </w:r>
      <w:r>
        <w:rPr>
          <w:lang w:val="fr-FR"/>
        </w:rPr>
        <w:t xml:space="preserve"> - </w:t>
      </w:r>
      <w:r w:rsidR="00E21F6B" w:rsidRPr="00E21F6B">
        <w:rPr>
          <w:lang w:val="fr-FR"/>
        </w:rPr>
        <w:t>UNEL (Union Nationale des Étudiant-e-s du Luxembourg)</w:t>
      </w:r>
    </w:p>
    <w:p w14:paraId="75C6FB49" w14:textId="3EB37933" w:rsidR="0089568E" w:rsidRDefault="0089568E" w:rsidP="0089568E">
      <w:pPr>
        <w:ind w:left="2127"/>
        <w:rPr>
          <w:lang w:val="fr-FR"/>
        </w:rPr>
      </w:pPr>
      <w:r w:rsidRPr="0089568E">
        <w:rPr>
          <w:b/>
          <w:lang w:val="fr-FR"/>
        </w:rPr>
        <w:t>V</w:t>
      </w:r>
      <w:r w:rsidR="004663EC" w:rsidRPr="0089568E">
        <w:rPr>
          <w:b/>
          <w:lang w:val="fr-FR"/>
        </w:rPr>
        <w:t>ice-</w:t>
      </w:r>
      <w:r>
        <w:rPr>
          <w:b/>
          <w:lang w:val="fr-FR"/>
        </w:rPr>
        <w:t>P</w:t>
      </w:r>
      <w:r w:rsidR="004663EC" w:rsidRPr="0089568E">
        <w:rPr>
          <w:b/>
          <w:lang w:val="fr-FR"/>
        </w:rPr>
        <w:t>résiden</w:t>
      </w:r>
      <w:r>
        <w:rPr>
          <w:b/>
          <w:lang w:val="fr-FR"/>
        </w:rPr>
        <w:t>t</w:t>
      </w:r>
      <w:r>
        <w:rPr>
          <w:lang w:val="fr-FR"/>
        </w:rPr>
        <w:t> -</w:t>
      </w:r>
      <w:r w:rsidR="004663EC" w:rsidRPr="004663EC">
        <w:rPr>
          <w:lang w:val="fr-FR"/>
        </w:rPr>
        <w:t xml:space="preserve"> </w:t>
      </w:r>
      <w:r w:rsidR="00646595">
        <w:rPr>
          <w:lang w:val="fr-FR"/>
        </w:rPr>
        <w:t>LGS (</w:t>
      </w:r>
      <w:r w:rsidR="00646595" w:rsidRPr="00715AE4">
        <w:rPr>
          <w:lang w:val="fr-FR"/>
        </w:rPr>
        <w:t>Lëtzebuerger Guiden a Scouten</w:t>
      </w:r>
      <w:r w:rsidR="00646595">
        <w:rPr>
          <w:lang w:val="fr-FR"/>
        </w:rPr>
        <w:t>)</w:t>
      </w:r>
    </w:p>
    <w:p w14:paraId="79EA429E" w14:textId="510A19B6" w:rsidR="004663EC" w:rsidRDefault="0089568E" w:rsidP="0089568E">
      <w:pPr>
        <w:ind w:left="2127"/>
        <w:rPr>
          <w:lang w:val="fr-FR"/>
        </w:rPr>
      </w:pPr>
      <w:r w:rsidRPr="0089568E">
        <w:rPr>
          <w:b/>
          <w:lang w:val="fr-FR"/>
        </w:rPr>
        <w:t>T</w:t>
      </w:r>
      <w:r w:rsidR="004663EC" w:rsidRPr="0089568E">
        <w:rPr>
          <w:b/>
          <w:lang w:val="fr-FR"/>
        </w:rPr>
        <w:t>résorier</w:t>
      </w:r>
      <w:r>
        <w:rPr>
          <w:lang w:val="fr-FR"/>
        </w:rPr>
        <w:t> </w:t>
      </w:r>
      <w:r w:rsidR="00E21F6B">
        <w:rPr>
          <w:lang w:val="fr-FR"/>
        </w:rPr>
        <w:t>–</w:t>
      </w:r>
      <w:r w:rsidR="004663EC" w:rsidRPr="004663EC">
        <w:rPr>
          <w:lang w:val="fr-FR"/>
        </w:rPr>
        <w:t xml:space="preserve"> </w:t>
      </w:r>
      <w:r w:rsidR="00E21F6B">
        <w:rPr>
          <w:lang w:val="fr-FR"/>
        </w:rPr>
        <w:t>déi jonk gréng</w:t>
      </w:r>
    </w:p>
    <w:p w14:paraId="1B0FAAF0" w14:textId="045477ED" w:rsidR="0089568E" w:rsidRPr="00B04FF1" w:rsidRDefault="0089568E" w:rsidP="0089568E">
      <w:pPr>
        <w:ind w:left="2127"/>
        <w:rPr>
          <w:b/>
          <w:lang w:val="fr-FR"/>
        </w:rPr>
      </w:pPr>
      <w:r w:rsidRPr="00B04FF1">
        <w:rPr>
          <w:b/>
          <w:lang w:val="fr-FR"/>
        </w:rPr>
        <w:t xml:space="preserve">Organisations membres du Bureau Exécutif : </w:t>
      </w:r>
    </w:p>
    <w:p w14:paraId="564F6EFA" w14:textId="5A0AB773" w:rsidR="002067BC" w:rsidRDefault="002067BC" w:rsidP="00B04FF1">
      <w:pPr>
        <w:spacing w:after="0" w:line="240" w:lineRule="auto"/>
        <w:ind w:left="2268"/>
        <w:rPr>
          <w:rStyle w:val="state-icons"/>
        </w:rPr>
      </w:pPr>
    </w:p>
    <w:p w14:paraId="682CAEE3" w14:textId="77777777" w:rsidR="0028426C" w:rsidRDefault="0028426C" w:rsidP="00B04FF1">
      <w:pPr>
        <w:spacing w:after="0" w:line="240" w:lineRule="auto"/>
        <w:ind w:left="2268"/>
        <w:rPr>
          <w:rStyle w:val="state-icons"/>
        </w:rPr>
        <w:sectPr w:rsidR="0028426C" w:rsidSect="004C69C9">
          <w:footerReference w:type="default" r:id="rId8"/>
          <w:pgSz w:w="11906" w:h="16838"/>
          <w:pgMar w:top="1247" w:right="1418" w:bottom="1247" w:left="1418" w:header="454" w:footer="454" w:gutter="0"/>
          <w:cols w:space="708"/>
          <w:docGrid w:linePitch="360"/>
        </w:sectPr>
      </w:pPr>
    </w:p>
    <w:p w14:paraId="2D59DCFD" w14:textId="03FCBDFE" w:rsidR="00851670" w:rsidRPr="002067BC" w:rsidRDefault="00851670" w:rsidP="00851670">
      <w:pPr>
        <w:spacing w:after="0" w:line="240" w:lineRule="auto"/>
        <w:ind w:left="709" w:hanging="709"/>
        <w:rPr>
          <w:i/>
          <w:sz w:val="6"/>
          <w:lang w:val="fr-FR"/>
        </w:rPr>
      </w:pPr>
      <w:r>
        <w:rPr>
          <w:i/>
          <w:lang w:val="fr-FR"/>
        </w:rPr>
        <w:t xml:space="preserve">- CSJ   </w:t>
      </w:r>
      <w:r>
        <w:rPr>
          <w:lang w:val="fr-FR"/>
        </w:rPr>
        <w:t xml:space="preserve">   </w:t>
      </w:r>
      <w:r w:rsidRPr="00851670">
        <w:rPr>
          <w:lang w:val="fr-FR"/>
        </w:rPr>
        <w:t>Chrëschtlech-Sozial Jugend</w:t>
      </w:r>
    </w:p>
    <w:p w14:paraId="5618D944" w14:textId="0DEAA19C" w:rsidR="002067BC" w:rsidRPr="002067BC" w:rsidRDefault="002067BC" w:rsidP="002067BC">
      <w:pPr>
        <w:spacing w:after="0" w:line="240" w:lineRule="auto"/>
        <w:ind w:left="709" w:hanging="709"/>
        <w:rPr>
          <w:i/>
          <w:sz w:val="6"/>
          <w:lang w:val="fr-FR"/>
        </w:rPr>
      </w:pPr>
      <w:r>
        <w:rPr>
          <w:i/>
          <w:lang w:val="fr-FR"/>
        </w:rPr>
        <w:t xml:space="preserve">- </w:t>
      </w:r>
      <w:r w:rsidR="00947626" w:rsidRPr="002067BC">
        <w:rPr>
          <w:i/>
          <w:lang w:val="fr-FR"/>
        </w:rPr>
        <w:t>FNEL</w:t>
      </w:r>
      <w:r w:rsidR="00947626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947626">
        <w:rPr>
          <w:lang w:val="fr-FR"/>
        </w:rPr>
        <w:t xml:space="preserve"> </w:t>
      </w:r>
      <w:r w:rsidR="00947626" w:rsidRPr="00B04FF1">
        <w:rPr>
          <w:lang w:val="fr-FR"/>
        </w:rPr>
        <w:t xml:space="preserve">Fédération Nationale des Eclaireurs et Eclaireuses du </w:t>
      </w:r>
      <w:r w:rsidR="00947626">
        <w:rPr>
          <w:lang w:val="fr-FR"/>
        </w:rPr>
        <w:t>Luxembourg</w:t>
      </w:r>
    </w:p>
    <w:p w14:paraId="4C97D9FD" w14:textId="333ED009" w:rsidR="00947626" w:rsidRPr="002067BC" w:rsidRDefault="00947626" w:rsidP="002067BC">
      <w:pPr>
        <w:spacing w:after="0" w:line="240" w:lineRule="auto"/>
        <w:ind w:left="709" w:hanging="709"/>
        <w:rPr>
          <w:i/>
          <w:sz w:val="6"/>
          <w:lang w:val="fr-FR"/>
        </w:rPr>
      </w:pPr>
    </w:p>
    <w:p w14:paraId="78929BF8" w14:textId="21D70AEB" w:rsidR="00947626" w:rsidRDefault="002067BC" w:rsidP="002067BC">
      <w:pPr>
        <w:spacing w:after="0" w:line="240" w:lineRule="auto"/>
        <w:ind w:left="709" w:hanging="709"/>
        <w:rPr>
          <w:lang w:val="fr-FR"/>
        </w:rPr>
      </w:pPr>
      <w:r>
        <w:rPr>
          <w:i/>
          <w:lang w:val="fr-FR"/>
        </w:rPr>
        <w:t xml:space="preserve">- </w:t>
      </w:r>
      <w:r w:rsidR="00947626" w:rsidRPr="002067BC">
        <w:rPr>
          <w:i/>
          <w:lang w:val="fr-FR"/>
        </w:rPr>
        <w:t>JDL</w:t>
      </w:r>
      <w:r w:rsidR="00947626">
        <w:rPr>
          <w:lang w:val="fr-FR"/>
        </w:rPr>
        <w:t xml:space="preserve"> </w:t>
      </w:r>
      <w:r>
        <w:rPr>
          <w:lang w:val="fr-FR"/>
        </w:rPr>
        <w:t xml:space="preserve">  </w:t>
      </w:r>
      <w:r w:rsidR="00947626">
        <w:rPr>
          <w:lang w:val="fr-FR"/>
        </w:rPr>
        <w:t xml:space="preserve"> </w:t>
      </w:r>
      <w:r>
        <w:rPr>
          <w:lang w:val="fr-FR"/>
        </w:rPr>
        <w:t xml:space="preserve">  </w:t>
      </w:r>
      <w:r w:rsidR="00947626" w:rsidRPr="00B04FF1">
        <w:rPr>
          <w:lang w:val="fr-FR"/>
        </w:rPr>
        <w:t xml:space="preserve">Jeunesse Démocrate et Libérale du </w:t>
      </w:r>
      <w:r>
        <w:rPr>
          <w:lang w:val="fr-FR"/>
        </w:rPr>
        <w:t>Luxembourg</w:t>
      </w:r>
    </w:p>
    <w:p w14:paraId="4496BC66" w14:textId="77777777" w:rsidR="002067BC" w:rsidRPr="002067BC" w:rsidRDefault="002067BC" w:rsidP="002067BC">
      <w:pPr>
        <w:spacing w:after="0" w:line="240" w:lineRule="auto"/>
        <w:ind w:left="709" w:hanging="709"/>
        <w:rPr>
          <w:i/>
          <w:sz w:val="6"/>
          <w:lang w:val="fr-FR"/>
        </w:rPr>
      </w:pPr>
    </w:p>
    <w:p w14:paraId="2B7669DD" w14:textId="3DD9D877" w:rsidR="00947626" w:rsidRPr="002067BC" w:rsidRDefault="002067BC" w:rsidP="002067BC">
      <w:pPr>
        <w:spacing w:after="0" w:line="240" w:lineRule="auto"/>
        <w:rPr>
          <w:rStyle w:val="state-icons"/>
          <w:i/>
        </w:rPr>
      </w:pPr>
      <w:r>
        <w:rPr>
          <w:rStyle w:val="state-icons"/>
          <w:i/>
          <w:lang w:val="fr-FR"/>
        </w:rPr>
        <w:t xml:space="preserve">- </w:t>
      </w:r>
      <w:r w:rsidR="00947626" w:rsidRPr="002067BC">
        <w:rPr>
          <w:rStyle w:val="state-icons"/>
          <w:i/>
        </w:rPr>
        <w:t>Jonk Piraten</w:t>
      </w:r>
    </w:p>
    <w:p w14:paraId="4D1BB6C3" w14:textId="77777777" w:rsidR="00715AE4" w:rsidRDefault="00715AE4" w:rsidP="002067BC">
      <w:pPr>
        <w:spacing w:after="0" w:line="240" w:lineRule="auto"/>
        <w:rPr>
          <w:i/>
          <w:lang w:val="fr-FR"/>
        </w:rPr>
      </w:pPr>
    </w:p>
    <w:p w14:paraId="78C804FE" w14:textId="0D12F57E" w:rsidR="00947626" w:rsidRDefault="002067BC" w:rsidP="002067BC">
      <w:pPr>
        <w:spacing w:after="0" w:line="240" w:lineRule="auto"/>
        <w:rPr>
          <w:lang w:val="fr-FR"/>
        </w:rPr>
      </w:pPr>
      <w:r>
        <w:rPr>
          <w:i/>
          <w:lang w:val="fr-FR"/>
        </w:rPr>
        <w:t xml:space="preserve">- </w:t>
      </w:r>
      <w:r w:rsidR="00947626" w:rsidRPr="002067BC">
        <w:rPr>
          <w:i/>
          <w:lang w:val="fr-FR"/>
        </w:rPr>
        <w:t>JSL</w:t>
      </w:r>
      <w:r>
        <w:rPr>
          <w:lang w:val="fr-FR"/>
        </w:rPr>
        <w:t xml:space="preserve">       </w:t>
      </w:r>
      <w:r w:rsidR="00947626" w:rsidRPr="00B04FF1">
        <w:rPr>
          <w:lang w:val="fr-FR"/>
        </w:rPr>
        <w:t>Jeunesses Socialistes Luxembourgeoises</w:t>
      </w:r>
    </w:p>
    <w:p w14:paraId="2B609401" w14:textId="77777777" w:rsidR="002067BC" w:rsidRPr="002067BC" w:rsidRDefault="002067BC" w:rsidP="002067BC">
      <w:pPr>
        <w:spacing w:after="0" w:line="240" w:lineRule="auto"/>
        <w:ind w:left="709" w:hanging="709"/>
        <w:rPr>
          <w:i/>
          <w:sz w:val="6"/>
          <w:lang w:val="fr-FR"/>
        </w:rPr>
      </w:pPr>
    </w:p>
    <w:p w14:paraId="2C748FF1" w14:textId="3397758E" w:rsidR="00947626" w:rsidRPr="00A05613" w:rsidRDefault="002067BC" w:rsidP="002067BC">
      <w:pPr>
        <w:spacing w:after="0" w:line="240" w:lineRule="auto"/>
        <w:ind w:left="709" w:hanging="709"/>
        <w:rPr>
          <w:rStyle w:val="state-icons"/>
          <w:lang w:val="de-LU"/>
        </w:rPr>
      </w:pPr>
      <w:r w:rsidRPr="00A05613">
        <w:rPr>
          <w:rStyle w:val="state-icons"/>
          <w:i/>
          <w:lang w:val="de-LU"/>
        </w:rPr>
        <w:t xml:space="preserve">- </w:t>
      </w:r>
      <w:r w:rsidR="00947626" w:rsidRPr="00A05613">
        <w:rPr>
          <w:rStyle w:val="state-icons"/>
          <w:i/>
          <w:lang w:val="de-LU"/>
        </w:rPr>
        <w:t>LCGJ</w:t>
      </w:r>
      <w:r w:rsidR="00947626" w:rsidRPr="00A05613">
        <w:rPr>
          <w:rStyle w:val="state-icons"/>
          <w:lang w:val="de-LU"/>
        </w:rPr>
        <w:t xml:space="preserve"> </w:t>
      </w:r>
      <w:r w:rsidRPr="00A05613">
        <w:rPr>
          <w:rStyle w:val="state-icons"/>
          <w:lang w:val="de-LU"/>
        </w:rPr>
        <w:t xml:space="preserve">   </w:t>
      </w:r>
      <w:r w:rsidR="00947626" w:rsidRPr="00A05613">
        <w:rPr>
          <w:rStyle w:val="state-icons"/>
          <w:lang w:val="de-LU"/>
        </w:rPr>
        <w:t xml:space="preserve">Lëtzebuerger Chrëschtlech </w:t>
      </w:r>
      <w:r w:rsidR="00AF4379" w:rsidRPr="00A05613">
        <w:rPr>
          <w:rStyle w:val="state-icons"/>
          <w:lang w:val="de-LU"/>
        </w:rPr>
        <w:t xml:space="preserve"> </w:t>
      </w:r>
      <w:r w:rsidR="00947626" w:rsidRPr="00A05613">
        <w:rPr>
          <w:rStyle w:val="state-icons"/>
          <w:lang w:val="de-LU"/>
        </w:rPr>
        <w:t>Gewerkschaftsjugend</w:t>
      </w:r>
    </w:p>
    <w:p w14:paraId="4B63FCF6" w14:textId="77777777" w:rsidR="002067BC" w:rsidRPr="00A05613" w:rsidRDefault="002067BC" w:rsidP="002067BC">
      <w:pPr>
        <w:spacing w:after="0" w:line="240" w:lineRule="auto"/>
        <w:ind w:left="709" w:hanging="709"/>
        <w:rPr>
          <w:i/>
          <w:sz w:val="6"/>
          <w:lang w:val="de-LU"/>
        </w:rPr>
      </w:pPr>
    </w:p>
    <w:p w14:paraId="0EC2DA35" w14:textId="7CBC4314" w:rsidR="00947626" w:rsidRPr="00A05613" w:rsidRDefault="002067BC" w:rsidP="002067BC">
      <w:pPr>
        <w:spacing w:after="0" w:line="240" w:lineRule="auto"/>
        <w:rPr>
          <w:i/>
          <w:lang w:val="de-LU"/>
        </w:rPr>
      </w:pPr>
      <w:r w:rsidRPr="00A05613">
        <w:rPr>
          <w:i/>
          <w:lang w:val="de-LU"/>
        </w:rPr>
        <w:t xml:space="preserve">- </w:t>
      </w:r>
      <w:r w:rsidR="00947626" w:rsidRPr="00A05613">
        <w:rPr>
          <w:i/>
          <w:lang w:val="de-LU"/>
        </w:rPr>
        <w:t xml:space="preserve">OGBL </w:t>
      </w:r>
      <w:r w:rsidRPr="00A05613">
        <w:rPr>
          <w:i/>
          <w:lang w:val="de-LU"/>
        </w:rPr>
        <w:t>–</w:t>
      </w:r>
      <w:r w:rsidR="00947626" w:rsidRPr="00A05613">
        <w:rPr>
          <w:i/>
          <w:lang w:val="de-LU"/>
        </w:rPr>
        <w:t xml:space="preserve"> Jeunes</w:t>
      </w:r>
    </w:p>
    <w:p w14:paraId="667BBBA9" w14:textId="77777777" w:rsidR="002067BC" w:rsidRPr="00A05613" w:rsidRDefault="002067BC" w:rsidP="002067BC">
      <w:pPr>
        <w:spacing w:after="0" w:line="240" w:lineRule="auto"/>
        <w:ind w:left="709" w:hanging="709"/>
        <w:rPr>
          <w:i/>
          <w:sz w:val="6"/>
          <w:lang w:val="de-LU"/>
        </w:rPr>
      </w:pPr>
    </w:p>
    <w:p w14:paraId="6439EBEF" w14:textId="3FAA31BC" w:rsidR="00947626" w:rsidRPr="002067BC" w:rsidRDefault="002067BC" w:rsidP="002067B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- </w:t>
      </w:r>
      <w:r w:rsidR="00947626" w:rsidRPr="002067BC">
        <w:rPr>
          <w:i/>
          <w:lang w:val="fr-FR"/>
        </w:rPr>
        <w:t>Parlement des Jeunes Luxembourg</w:t>
      </w:r>
    </w:p>
    <w:p w14:paraId="6EC0F47D" w14:textId="24C88F1A" w:rsidR="002067BC" w:rsidRDefault="002067BC">
      <w:pPr>
        <w:rPr>
          <w:lang w:val="fr-FR"/>
        </w:rPr>
      </w:pPr>
    </w:p>
    <w:p w14:paraId="3D26A2ED" w14:textId="77777777" w:rsidR="002067BC" w:rsidRDefault="002067BC">
      <w:pPr>
        <w:rPr>
          <w:lang w:val="fr-FR"/>
        </w:rPr>
        <w:sectPr w:rsidR="002067BC" w:rsidSect="002067BC">
          <w:type w:val="continuous"/>
          <w:pgSz w:w="11906" w:h="16838"/>
          <w:pgMar w:top="1247" w:right="1418" w:bottom="1247" w:left="1418" w:header="454" w:footer="454" w:gutter="0"/>
          <w:cols w:num="2" w:space="282"/>
          <w:docGrid w:linePitch="360"/>
        </w:sectPr>
      </w:pPr>
    </w:p>
    <w:p w14:paraId="34FFAE77" w14:textId="77777777" w:rsidR="002067BC" w:rsidRDefault="002067BC">
      <w:pPr>
        <w:rPr>
          <w:lang w:val="fr-FR"/>
        </w:rPr>
      </w:pPr>
    </w:p>
    <w:p w14:paraId="0E3BB45E" w14:textId="4FD4E452" w:rsidR="00B04FF1" w:rsidRDefault="00B04FF1">
      <w:pPr>
        <w:rPr>
          <w:lang w:val="fr-FR"/>
        </w:rPr>
      </w:pPr>
      <w:r>
        <w:rPr>
          <w:lang w:val="fr-FR"/>
        </w:rPr>
        <w:br w:type="page"/>
      </w:r>
    </w:p>
    <w:p w14:paraId="206BFF6E" w14:textId="4ABFAFAD" w:rsidR="00E93F76" w:rsidRPr="003A4691" w:rsidRDefault="00E93F76" w:rsidP="00F66FDB">
      <w:pPr>
        <w:jc w:val="both"/>
        <w:rPr>
          <w:b/>
          <w:i/>
          <w:sz w:val="28"/>
          <w:lang w:val="fr-FR"/>
        </w:rPr>
      </w:pPr>
      <w:bookmarkStart w:id="0" w:name="_GoBack"/>
      <w:bookmarkEnd w:id="0"/>
      <w:r w:rsidRPr="003A4691">
        <w:rPr>
          <w:b/>
          <w:i/>
          <w:sz w:val="28"/>
          <w:lang w:val="fr-FR"/>
        </w:rPr>
        <w:lastRenderedPageBreak/>
        <w:t>Un nouveau visuel et une n</w:t>
      </w:r>
      <w:r w:rsidR="008D499F" w:rsidRPr="003A4691">
        <w:rPr>
          <w:b/>
          <w:i/>
          <w:sz w:val="28"/>
          <w:lang w:val="fr-FR"/>
        </w:rPr>
        <w:t>ouvelle marque</w:t>
      </w:r>
      <w:r w:rsidR="00B10E45" w:rsidRPr="003A4691">
        <w:rPr>
          <w:b/>
          <w:i/>
          <w:sz w:val="28"/>
          <w:lang w:val="fr-FR"/>
        </w:rPr>
        <w:t xml:space="preserve"> -</w:t>
      </w:r>
      <w:r w:rsidR="008D499F" w:rsidRPr="003A4691">
        <w:rPr>
          <w:b/>
          <w:i/>
          <w:sz w:val="28"/>
          <w:lang w:val="fr-FR"/>
        </w:rPr>
        <w:t xml:space="preserve"> </w:t>
      </w:r>
      <w:r w:rsidR="00B10E45" w:rsidRPr="003A4691">
        <w:rPr>
          <w:b/>
          <w:i/>
          <w:sz w:val="28"/>
          <w:lang w:val="fr-FR"/>
        </w:rPr>
        <w:t>P</w:t>
      </w:r>
      <w:r w:rsidR="008D499F" w:rsidRPr="003A4691">
        <w:rPr>
          <w:b/>
          <w:i/>
          <w:sz w:val="28"/>
          <w:lang w:val="fr-FR"/>
        </w:rPr>
        <w:t>ar les Jeunes, pour les Jeunes</w:t>
      </w:r>
    </w:p>
    <w:p w14:paraId="63F90AF6" w14:textId="78D5CD91" w:rsidR="00334383" w:rsidRDefault="00874D35" w:rsidP="00334383">
      <w:pPr>
        <w:jc w:val="both"/>
        <w:rPr>
          <w:rFonts w:asciiTheme="minorHAnsi" w:hAnsiTheme="minorHAnsi" w:cstheme="minorHAnsi"/>
          <w:color w:val="1F1F1F"/>
          <w:lang w:val="fr-FR" w:eastAsia="de-CH"/>
        </w:rPr>
      </w:pPr>
      <w:r>
        <w:rPr>
          <w:lang w:val="fr-FR"/>
        </w:rPr>
        <w:t>Au cours de ces dernières 60 années, la CGJL</w:t>
      </w:r>
      <w:r w:rsidR="00E93F76">
        <w:rPr>
          <w:lang w:val="fr-FR"/>
        </w:rPr>
        <w:t>/de Jugendrot</w:t>
      </w:r>
      <w:r>
        <w:rPr>
          <w:lang w:val="fr-FR"/>
        </w:rPr>
        <w:t xml:space="preserve"> s’est développée et agrandie </w:t>
      </w:r>
      <w:r w:rsidR="008D499F">
        <w:rPr>
          <w:lang w:val="fr-FR"/>
        </w:rPr>
        <w:t>en faveur</w:t>
      </w:r>
      <w:r>
        <w:rPr>
          <w:lang w:val="fr-FR"/>
        </w:rPr>
        <w:t xml:space="preserve"> de la promotion de </w:t>
      </w:r>
      <w:r w:rsidR="00334383">
        <w:rPr>
          <w:lang w:val="fr-FR"/>
        </w:rPr>
        <w:t xml:space="preserve">la participation des jeunes </w:t>
      </w:r>
      <w:r w:rsidR="00B10E45">
        <w:rPr>
          <w:lang w:val="fr-FR"/>
        </w:rPr>
        <w:t xml:space="preserve">et </w:t>
      </w:r>
      <w:r w:rsidR="00AE6C10">
        <w:rPr>
          <w:lang w:val="fr-FR"/>
        </w:rPr>
        <w:t xml:space="preserve">d’une </w:t>
      </w:r>
      <w:r w:rsidRPr="00720951">
        <w:rPr>
          <w:i/>
          <w:lang w:val="fr-FR"/>
        </w:rPr>
        <w:t>citoyenneté</w:t>
      </w:r>
      <w:r>
        <w:rPr>
          <w:lang w:val="fr-FR"/>
        </w:rPr>
        <w:t xml:space="preserve"> </w:t>
      </w:r>
      <w:r w:rsidRPr="00AE6C10">
        <w:rPr>
          <w:i/>
          <w:lang w:val="fr-FR"/>
        </w:rPr>
        <w:t>active</w:t>
      </w:r>
      <w:r w:rsidR="00B10E45">
        <w:rPr>
          <w:i/>
          <w:lang w:val="fr-FR"/>
        </w:rPr>
        <w:t xml:space="preserve">, </w:t>
      </w:r>
      <w:r w:rsidR="00B10E45" w:rsidRPr="00B10E45">
        <w:rPr>
          <w:lang w:val="fr-FR"/>
        </w:rPr>
        <w:t>le tout étant</w:t>
      </w:r>
      <w:r w:rsidR="008D499F">
        <w:rPr>
          <w:lang w:val="fr-FR"/>
        </w:rPr>
        <w:t xml:space="preserve"> </w:t>
      </w:r>
      <w:r w:rsidR="005D56B1">
        <w:rPr>
          <w:lang w:val="fr-FR"/>
        </w:rPr>
        <w:t>axé</w:t>
      </w:r>
      <w:r>
        <w:rPr>
          <w:lang w:val="fr-FR"/>
        </w:rPr>
        <w:t xml:space="preserve"> sur</w:t>
      </w:r>
      <w:r w:rsidR="008D499F">
        <w:rPr>
          <w:lang w:val="fr-FR"/>
        </w:rPr>
        <w:t xml:space="preserve"> les principes fondamentaux de</w:t>
      </w:r>
      <w:r>
        <w:rPr>
          <w:lang w:val="fr-FR"/>
        </w:rPr>
        <w:t xml:space="preserve"> l’éducation non</w:t>
      </w:r>
      <w:r w:rsidR="0048549C">
        <w:rPr>
          <w:lang w:val="fr-FR"/>
        </w:rPr>
        <w:t>-</w:t>
      </w:r>
      <w:r w:rsidR="008D499F">
        <w:rPr>
          <w:lang w:val="fr-FR"/>
        </w:rPr>
        <w:t xml:space="preserve">formelle (accessible à tous les Jeunes, </w:t>
      </w:r>
      <w:r w:rsidR="008D499F" w:rsidRPr="008D499F">
        <w:rPr>
          <w:lang w:val="fr-FR"/>
        </w:rPr>
        <w:t>participation su</w:t>
      </w:r>
      <w:r w:rsidR="008D499F">
        <w:rPr>
          <w:lang w:val="fr-FR"/>
        </w:rPr>
        <w:t>r base volontaire, l’</w:t>
      </w:r>
      <w:r w:rsidR="008D499F" w:rsidRPr="008D499F">
        <w:rPr>
          <w:lang w:val="fr-FR"/>
        </w:rPr>
        <w:t xml:space="preserve">apprentissage </w:t>
      </w:r>
      <w:r w:rsidR="008D499F">
        <w:rPr>
          <w:lang w:val="fr-FR"/>
        </w:rPr>
        <w:t>en fonction des besoins et intérêts des destinataires</w:t>
      </w:r>
      <w:r w:rsidR="008D499F" w:rsidRPr="008D499F">
        <w:rPr>
          <w:lang w:val="fr-FR"/>
        </w:rPr>
        <w:t>, la relation et le dialogue, l'autonomie et l'efficacité personnelle</w:t>
      </w:r>
      <w:r w:rsidR="008D499F">
        <w:rPr>
          <w:lang w:val="fr-FR"/>
        </w:rPr>
        <w:t xml:space="preserve"> etc.).</w:t>
      </w:r>
      <w:r w:rsidR="00287B76">
        <w:rPr>
          <w:lang w:val="fr-FR"/>
        </w:rPr>
        <w:t xml:space="preserve"> </w:t>
      </w:r>
      <w:r w:rsidR="00E93F76">
        <w:rPr>
          <w:lang w:val="fr-FR"/>
        </w:rPr>
        <w:t>Désormais, la</w:t>
      </w:r>
      <w:r w:rsidR="00FA169A">
        <w:rPr>
          <w:lang w:val="fr-FR"/>
        </w:rPr>
        <w:t xml:space="preserve"> « Conférence Générale de</w:t>
      </w:r>
      <w:r w:rsidR="00763919">
        <w:rPr>
          <w:lang w:val="fr-FR"/>
        </w:rPr>
        <w:t xml:space="preserve"> la Jeunesse du</w:t>
      </w:r>
      <w:r w:rsidR="00FA169A">
        <w:rPr>
          <w:lang w:val="fr-FR"/>
        </w:rPr>
        <w:t xml:space="preserve"> Luxembourg » fait place au « </w:t>
      </w:r>
      <w:r w:rsidR="00FA169A" w:rsidRPr="00907B5E">
        <w:rPr>
          <w:b/>
          <w:lang w:val="fr-FR"/>
        </w:rPr>
        <w:t>de Jugendrot</w:t>
      </w:r>
      <w:r w:rsidR="00907B5E" w:rsidRPr="00907B5E">
        <w:rPr>
          <w:b/>
          <w:lang w:val="fr-FR"/>
        </w:rPr>
        <w:t xml:space="preserve"> </w:t>
      </w:r>
      <w:r w:rsidR="00FA169A" w:rsidRPr="00907B5E">
        <w:rPr>
          <w:b/>
          <w:lang w:val="fr-FR"/>
        </w:rPr>
        <w:t>/</w:t>
      </w:r>
      <w:r w:rsidR="00907B5E" w:rsidRPr="00907B5E">
        <w:rPr>
          <w:b/>
          <w:lang w:val="fr-FR"/>
        </w:rPr>
        <w:t xml:space="preserve"> </w:t>
      </w:r>
      <w:r w:rsidR="00FA169A" w:rsidRPr="00907B5E">
        <w:rPr>
          <w:b/>
          <w:lang w:val="fr-FR"/>
        </w:rPr>
        <w:t>CGJL</w:t>
      </w:r>
      <w:r w:rsidR="00FA169A">
        <w:rPr>
          <w:lang w:val="fr-FR"/>
        </w:rPr>
        <w:t> », un conseil national de</w:t>
      </w:r>
      <w:r w:rsidR="00763919">
        <w:rPr>
          <w:lang w:val="fr-FR"/>
        </w:rPr>
        <w:t xml:space="preserve"> la Jeunesse</w:t>
      </w:r>
      <w:r w:rsidR="00FA169A">
        <w:rPr>
          <w:lang w:val="fr-FR"/>
        </w:rPr>
        <w:t xml:space="preserve"> (</w:t>
      </w:r>
      <w:r w:rsidR="00FA169A" w:rsidRPr="00907B5E">
        <w:rPr>
          <w:i/>
          <w:lang w:val="fr-FR"/>
        </w:rPr>
        <w:t>National Youth Council</w:t>
      </w:r>
      <w:r w:rsidR="00FA169A">
        <w:rPr>
          <w:lang w:val="fr-FR"/>
        </w:rPr>
        <w:t xml:space="preserve"> en anglais), géré par des </w:t>
      </w:r>
      <w:r w:rsidR="00B10E45">
        <w:rPr>
          <w:lang w:val="fr-FR"/>
        </w:rPr>
        <w:t>J</w:t>
      </w:r>
      <w:r w:rsidR="00FA169A">
        <w:rPr>
          <w:lang w:val="fr-FR"/>
        </w:rPr>
        <w:t xml:space="preserve">eunes pour les </w:t>
      </w:r>
      <w:r w:rsidR="00B10E45">
        <w:rPr>
          <w:lang w:val="fr-FR"/>
        </w:rPr>
        <w:t>J</w:t>
      </w:r>
      <w:r w:rsidR="00FA169A">
        <w:rPr>
          <w:lang w:val="fr-FR"/>
        </w:rPr>
        <w:t>eunes.</w:t>
      </w:r>
      <w:r w:rsidR="00D36862">
        <w:rPr>
          <w:lang w:val="fr-FR"/>
        </w:rPr>
        <w:t xml:space="preserve"> </w:t>
      </w:r>
      <w:r w:rsidR="00C94AC4">
        <w:rPr>
          <w:rFonts w:asciiTheme="minorHAnsi" w:hAnsiTheme="minorHAnsi" w:cstheme="minorHAnsi"/>
          <w:color w:val="1F1F1F"/>
          <w:lang w:val="fr-FR" w:eastAsia="de-CH"/>
        </w:rPr>
        <w:t xml:space="preserve">Une petite vidéo </w:t>
      </w:r>
      <w:r w:rsidR="005D56B1">
        <w:rPr>
          <w:rFonts w:asciiTheme="minorHAnsi" w:hAnsiTheme="minorHAnsi" w:cstheme="minorHAnsi"/>
          <w:color w:val="1F1F1F"/>
          <w:lang w:val="fr-FR" w:eastAsia="de-CH"/>
        </w:rPr>
        <w:t>présentatrice</w:t>
      </w:r>
      <w:r w:rsidR="00B10E45">
        <w:rPr>
          <w:rFonts w:asciiTheme="minorHAnsi" w:hAnsiTheme="minorHAnsi" w:cstheme="minorHAnsi"/>
          <w:color w:val="1F1F1F"/>
          <w:lang w:val="fr-FR" w:eastAsia="de-CH"/>
        </w:rPr>
        <w:t xml:space="preserve"> et notre charte graphique</w:t>
      </w:r>
      <w:r w:rsidR="005D56B1">
        <w:rPr>
          <w:rFonts w:asciiTheme="minorHAnsi" w:hAnsiTheme="minorHAnsi" w:cstheme="minorHAnsi"/>
          <w:color w:val="1F1F1F"/>
          <w:lang w:val="fr-FR" w:eastAsia="de-CH"/>
        </w:rPr>
        <w:t xml:space="preserve"> </w:t>
      </w:r>
      <w:r w:rsidR="00334383">
        <w:rPr>
          <w:rFonts w:asciiTheme="minorHAnsi" w:hAnsiTheme="minorHAnsi" w:cstheme="minorHAnsi"/>
          <w:color w:val="1F1F1F"/>
          <w:lang w:val="fr-FR" w:eastAsia="de-CH"/>
        </w:rPr>
        <w:t>peu</w:t>
      </w:r>
      <w:r w:rsidR="00B10E45">
        <w:rPr>
          <w:rFonts w:asciiTheme="minorHAnsi" w:hAnsiTheme="minorHAnsi" w:cstheme="minorHAnsi"/>
          <w:color w:val="1F1F1F"/>
          <w:lang w:val="fr-FR" w:eastAsia="de-CH"/>
        </w:rPr>
        <w:t>vent être consultées</w:t>
      </w:r>
      <w:r w:rsidR="007756AF">
        <w:rPr>
          <w:rFonts w:asciiTheme="minorHAnsi" w:hAnsiTheme="minorHAnsi" w:cstheme="minorHAnsi"/>
          <w:color w:val="1F1F1F"/>
          <w:lang w:val="fr-FR" w:eastAsia="de-CH"/>
        </w:rPr>
        <w:t xml:space="preserve"> sur notre site internet</w:t>
      </w:r>
      <w:r w:rsidR="00334383">
        <w:rPr>
          <w:rFonts w:asciiTheme="minorHAnsi" w:hAnsiTheme="minorHAnsi" w:cstheme="minorHAnsi"/>
          <w:color w:val="1F1F1F"/>
          <w:lang w:val="fr-FR" w:eastAsia="de-CH"/>
        </w:rPr>
        <w:t xml:space="preserve"> </w:t>
      </w:r>
      <w:hyperlink r:id="rId9" w:history="1">
        <w:r w:rsidR="00334383" w:rsidRPr="003D73EC">
          <w:rPr>
            <w:rStyle w:val="Hyperlink"/>
            <w:rFonts w:asciiTheme="minorHAnsi" w:hAnsiTheme="minorHAnsi" w:cstheme="minorHAnsi"/>
            <w:u w:val="none"/>
            <w:lang w:val="fr-FR" w:eastAsia="de-CH"/>
          </w:rPr>
          <w:t>www.jugendrot.lu</w:t>
        </w:r>
      </w:hyperlink>
      <w:r w:rsidR="00334383" w:rsidRPr="00334383">
        <w:rPr>
          <w:rFonts w:asciiTheme="minorHAnsi" w:hAnsiTheme="minorHAnsi" w:cstheme="minorHAnsi"/>
          <w:color w:val="1F1F1F"/>
          <w:lang w:val="fr-FR" w:eastAsia="de-CH"/>
        </w:rPr>
        <w:t xml:space="preserve"> </w:t>
      </w:r>
      <w:r w:rsidR="00B10E45">
        <w:rPr>
          <w:rFonts w:asciiTheme="minorHAnsi" w:hAnsiTheme="minorHAnsi" w:cstheme="minorHAnsi"/>
          <w:color w:val="1F1F1F"/>
          <w:lang w:val="fr-FR" w:eastAsia="de-CH"/>
        </w:rPr>
        <w:t xml:space="preserve">et sous la rubrique </w:t>
      </w:r>
      <w:r w:rsidR="00B10E45" w:rsidRPr="00B10E45">
        <w:rPr>
          <w:rFonts w:asciiTheme="minorHAnsi" w:hAnsiTheme="minorHAnsi" w:cstheme="minorHAnsi"/>
          <w:i/>
          <w:color w:val="1F1F1F"/>
          <w:lang w:val="fr-FR" w:eastAsia="de-CH"/>
        </w:rPr>
        <w:t>About de Jugendrot/Presse &amp; documents</w:t>
      </w:r>
      <w:r w:rsidR="00334383">
        <w:rPr>
          <w:rFonts w:asciiTheme="minorHAnsi" w:hAnsiTheme="minorHAnsi" w:cstheme="minorHAnsi"/>
          <w:color w:val="1F1F1F"/>
          <w:lang w:val="fr-FR" w:eastAsia="de-CH"/>
        </w:rPr>
        <w:t>.</w:t>
      </w:r>
    </w:p>
    <w:p w14:paraId="50F3DF0B" w14:textId="48EFABF7" w:rsidR="00E93F76" w:rsidRPr="00037B89" w:rsidRDefault="00E93F76" w:rsidP="00334383">
      <w:pPr>
        <w:jc w:val="both"/>
        <w:rPr>
          <w:rFonts w:asciiTheme="minorHAnsi" w:hAnsiTheme="minorHAnsi" w:cstheme="minorHAnsi"/>
          <w:color w:val="1F1F1F"/>
          <w:sz w:val="6"/>
          <w:lang w:val="fr-FR" w:eastAsia="de-CH"/>
        </w:rPr>
      </w:pPr>
    </w:p>
    <w:p w14:paraId="5AB2F42B" w14:textId="316AF1AD" w:rsidR="00D16181" w:rsidRPr="003A4691" w:rsidRDefault="00B85D9D" w:rsidP="00D16181">
      <w:pPr>
        <w:jc w:val="both"/>
        <w:rPr>
          <w:b/>
          <w:i/>
          <w:sz w:val="28"/>
          <w:lang w:val="fr-FR"/>
        </w:rPr>
      </w:pPr>
      <w:r w:rsidRPr="003A4691">
        <w:rPr>
          <w:b/>
          <w:i/>
          <w:sz w:val="28"/>
          <w:lang w:val="fr-FR"/>
        </w:rPr>
        <w:t>Les anciens et</w:t>
      </w:r>
      <w:r w:rsidR="00D16181" w:rsidRPr="003A4691">
        <w:rPr>
          <w:b/>
          <w:i/>
          <w:sz w:val="28"/>
          <w:lang w:val="fr-FR"/>
        </w:rPr>
        <w:t xml:space="preserve"> nouveaux défi</w:t>
      </w:r>
      <w:r w:rsidRPr="003A4691">
        <w:rPr>
          <w:b/>
          <w:i/>
          <w:sz w:val="28"/>
          <w:lang w:val="fr-FR"/>
        </w:rPr>
        <w:t>s</w:t>
      </w:r>
    </w:p>
    <w:p w14:paraId="3C326E41" w14:textId="45BA27CD" w:rsidR="00D16181" w:rsidRDefault="00B85D9D" w:rsidP="00D16181">
      <w:pPr>
        <w:jc w:val="both"/>
        <w:rPr>
          <w:lang w:val="fr-FR"/>
        </w:rPr>
      </w:pPr>
      <w:r>
        <w:rPr>
          <w:lang w:val="fr-FR"/>
        </w:rPr>
        <w:t>Ensemble</w:t>
      </w:r>
      <w:r w:rsidR="001D1E79">
        <w:rPr>
          <w:lang w:val="fr-FR"/>
        </w:rPr>
        <w:t>, les bénévoles et salariées</w:t>
      </w:r>
      <w:r>
        <w:rPr>
          <w:lang w:val="fr-FR"/>
        </w:rPr>
        <w:t xml:space="preserve"> </w:t>
      </w:r>
      <w:r w:rsidR="001D1E79">
        <w:rPr>
          <w:lang w:val="fr-FR"/>
        </w:rPr>
        <w:t>de</w:t>
      </w:r>
      <w:r>
        <w:rPr>
          <w:lang w:val="fr-FR"/>
        </w:rPr>
        <w:t xml:space="preserve"> </w:t>
      </w:r>
      <w:r w:rsidR="001D1E79">
        <w:rPr>
          <w:lang w:val="fr-FR"/>
        </w:rPr>
        <w:t>la CGJL/de Jugendrot sauront</w:t>
      </w:r>
      <w:r>
        <w:rPr>
          <w:lang w:val="fr-FR"/>
        </w:rPr>
        <w:t xml:space="preserve"> faire face aux </w:t>
      </w:r>
      <w:r w:rsidR="00A0446F">
        <w:rPr>
          <w:lang w:val="fr-FR"/>
        </w:rPr>
        <w:t xml:space="preserve">nombreux </w:t>
      </w:r>
      <w:r>
        <w:rPr>
          <w:lang w:val="fr-FR"/>
        </w:rPr>
        <w:t xml:space="preserve">défis auxquels les Jeunes </w:t>
      </w:r>
      <w:r w:rsidR="003D73EC">
        <w:rPr>
          <w:lang w:val="fr-FR"/>
        </w:rPr>
        <w:t>doivent faire face</w:t>
      </w:r>
      <w:r>
        <w:rPr>
          <w:lang w:val="fr-FR"/>
        </w:rPr>
        <w:t xml:space="preserve">. Ici, les thèmes comme </w:t>
      </w:r>
      <w:r w:rsidRPr="008343F3">
        <w:rPr>
          <w:b/>
          <w:lang w:val="fr-FR"/>
        </w:rPr>
        <w:t>l’éducation, l’emploi, le logement</w:t>
      </w:r>
      <w:r w:rsidR="007251FA">
        <w:rPr>
          <w:b/>
          <w:lang w:val="fr-FR"/>
        </w:rPr>
        <w:t>, la mobilité et le développement durable</w:t>
      </w:r>
      <w:r w:rsidRPr="008343F3">
        <w:rPr>
          <w:b/>
          <w:lang w:val="fr-FR"/>
        </w:rPr>
        <w:t xml:space="preserve"> </w:t>
      </w:r>
      <w:r>
        <w:rPr>
          <w:lang w:val="fr-FR"/>
        </w:rPr>
        <w:t xml:space="preserve">joueront toujours des rôles majeurs dans le travail politique de </w:t>
      </w:r>
      <w:r w:rsidR="003D73EC">
        <w:rPr>
          <w:lang w:val="fr-FR"/>
        </w:rPr>
        <w:t>l’</w:t>
      </w:r>
      <w:r>
        <w:rPr>
          <w:lang w:val="fr-FR"/>
        </w:rPr>
        <w:t xml:space="preserve">organisation. La crise sanitaire liée au </w:t>
      </w:r>
      <w:r w:rsidRPr="008343F3">
        <w:rPr>
          <w:b/>
          <w:lang w:val="fr-FR"/>
        </w:rPr>
        <w:t>Covid-19</w:t>
      </w:r>
      <w:r>
        <w:rPr>
          <w:lang w:val="fr-FR"/>
        </w:rPr>
        <w:t xml:space="preserve"> demande des efforts supplémentaires à nos sociétés, et la CGJL/de Jugendrot s’engagera davantage dans la mise en évidence de nouveaux obstacles que les Jeunes v</w:t>
      </w:r>
      <w:r w:rsidR="003D73EC">
        <w:rPr>
          <w:lang w:val="fr-FR"/>
        </w:rPr>
        <w:t>oient</w:t>
      </w:r>
      <w:r>
        <w:rPr>
          <w:lang w:val="fr-FR"/>
        </w:rPr>
        <w:t xml:space="preserve"> surgir sur leur </w:t>
      </w:r>
      <w:r w:rsidR="003D73EC">
        <w:rPr>
          <w:lang w:val="fr-FR"/>
        </w:rPr>
        <w:t>voie</w:t>
      </w:r>
      <w:r>
        <w:rPr>
          <w:lang w:val="fr-FR"/>
        </w:rPr>
        <w:t xml:space="preserve"> vers la vie d’adulte</w:t>
      </w:r>
      <w:r w:rsidR="003D73EC">
        <w:rPr>
          <w:lang w:val="fr-FR"/>
        </w:rPr>
        <w:t>/</w:t>
      </w:r>
      <w:r>
        <w:rPr>
          <w:lang w:val="fr-FR"/>
        </w:rPr>
        <w:t xml:space="preserve">de citoyen. Déjà maintenant, les Jeunes peuvent être considérés comme </w:t>
      </w:r>
      <w:r w:rsidRPr="00FA6895">
        <w:rPr>
          <w:b/>
          <w:lang w:val="fr-FR"/>
        </w:rPr>
        <w:t>les perdants de la pandémie</w:t>
      </w:r>
      <w:r w:rsidR="00EE2A6B">
        <w:rPr>
          <w:lang w:val="fr-FR"/>
        </w:rPr>
        <w:t xml:space="preserve"> et la CGJL/de Jugendrot</w:t>
      </w:r>
      <w:r>
        <w:rPr>
          <w:lang w:val="fr-FR"/>
        </w:rPr>
        <w:t> </w:t>
      </w:r>
      <w:r w:rsidR="00EE2A6B">
        <w:rPr>
          <w:lang w:val="fr-FR"/>
        </w:rPr>
        <w:t xml:space="preserve">s’engage pour </w:t>
      </w:r>
      <w:r w:rsidR="007251FA">
        <w:rPr>
          <w:lang w:val="fr-FR"/>
        </w:rPr>
        <w:t xml:space="preserve">l’avenir des Jeunes et pour </w:t>
      </w:r>
      <w:r w:rsidR="003D73EC">
        <w:rPr>
          <w:lang w:val="fr-FR"/>
        </w:rPr>
        <w:t>donner une voix</w:t>
      </w:r>
      <w:r w:rsidR="00A0446F">
        <w:rPr>
          <w:lang w:val="fr-FR"/>
        </w:rPr>
        <w:t xml:space="preserve"> </w:t>
      </w:r>
      <w:r w:rsidR="007251FA">
        <w:rPr>
          <w:lang w:val="fr-FR"/>
        </w:rPr>
        <w:t>à leurs</w:t>
      </w:r>
      <w:r w:rsidR="00C41E8D">
        <w:rPr>
          <w:lang w:val="fr-FR"/>
        </w:rPr>
        <w:t xml:space="preserve"> intérêts</w:t>
      </w:r>
      <w:r w:rsidR="00A0446F">
        <w:rPr>
          <w:lang w:val="fr-FR"/>
        </w:rPr>
        <w:t>, afin d’éviter qu’ils</w:t>
      </w:r>
      <w:r w:rsidR="00EE2A6B">
        <w:rPr>
          <w:lang w:val="fr-FR"/>
        </w:rPr>
        <w:t xml:space="preserve"> ne sombrent dans l’oubli</w:t>
      </w:r>
      <w:r w:rsidR="003D73EC">
        <w:rPr>
          <w:lang w:val="fr-FR"/>
        </w:rPr>
        <w:t>.</w:t>
      </w:r>
    </w:p>
    <w:p w14:paraId="07C0CE3E" w14:textId="3A8C682A" w:rsidR="00AC2F30" w:rsidRPr="00334383" w:rsidRDefault="00B85D9D" w:rsidP="00334383">
      <w:pPr>
        <w:jc w:val="both"/>
        <w:rPr>
          <w:rFonts w:asciiTheme="minorHAnsi" w:hAnsiTheme="minorHAnsi" w:cstheme="minorHAnsi"/>
          <w:color w:val="1F1F1F"/>
          <w:lang w:val="fr-FR" w:eastAsia="de-CH"/>
        </w:rPr>
      </w:pPr>
      <w:r>
        <w:rPr>
          <w:lang w:val="fr-FR"/>
        </w:rPr>
        <w:t xml:space="preserve">S’y ajoutent d’autres thèmes, comme la valorisation de l’engagement bénévole des Jeunes. Pour le mois de novembre, la CGJL/de Jugendrot prévoit la publication d’une </w:t>
      </w:r>
      <w:r w:rsidRPr="008343F3">
        <w:rPr>
          <w:b/>
          <w:lang w:val="fr-FR"/>
        </w:rPr>
        <w:t>étude sur le bénévolat au Grand-Duché</w:t>
      </w:r>
      <w:r>
        <w:rPr>
          <w:lang w:val="fr-FR"/>
        </w:rPr>
        <w:t>, effectué</w:t>
      </w:r>
      <w:r w:rsidR="00804F67">
        <w:rPr>
          <w:lang w:val="fr-FR"/>
        </w:rPr>
        <w:t>e</w:t>
      </w:r>
      <w:r>
        <w:rPr>
          <w:lang w:val="fr-FR"/>
        </w:rPr>
        <w:t xml:space="preserve"> fin 2019</w:t>
      </w:r>
      <w:r w:rsidR="00092A1D">
        <w:rPr>
          <w:lang w:val="fr-FR"/>
        </w:rPr>
        <w:t>/début 2020</w:t>
      </w:r>
      <w:r>
        <w:rPr>
          <w:lang w:val="fr-FR"/>
        </w:rPr>
        <w:t xml:space="preserve"> </w:t>
      </w:r>
      <w:r w:rsidR="00B15C0B">
        <w:rPr>
          <w:lang w:val="fr-FR"/>
        </w:rPr>
        <w:t xml:space="preserve">sous forme d’un état des lieux du secteur et de sondages </w:t>
      </w:r>
      <w:r>
        <w:rPr>
          <w:lang w:val="fr-FR"/>
        </w:rPr>
        <w:t>auprès d’une centaine d’association</w:t>
      </w:r>
      <w:r w:rsidR="00B15C0B">
        <w:rPr>
          <w:lang w:val="fr-FR"/>
        </w:rPr>
        <w:t>s</w:t>
      </w:r>
      <w:r>
        <w:rPr>
          <w:lang w:val="fr-FR"/>
        </w:rPr>
        <w:t xml:space="preserve"> et de nombreuses personnes bénévoles. Ce rapport </w:t>
      </w:r>
      <w:r w:rsidR="001D1E79">
        <w:rPr>
          <w:lang w:val="fr-FR"/>
        </w:rPr>
        <w:t>contiendra</w:t>
      </w:r>
      <w:r>
        <w:rPr>
          <w:lang w:val="fr-FR"/>
        </w:rPr>
        <w:t xml:space="preserve"> un catalogue de revendications à destination du monde associatif et des décideurs politiques.</w:t>
      </w:r>
    </w:p>
    <w:p w14:paraId="5B120E0A" w14:textId="5EB18EA4" w:rsidR="00037B89" w:rsidRPr="00037B89" w:rsidRDefault="00037B89" w:rsidP="00907B5E">
      <w:pPr>
        <w:spacing w:after="0"/>
        <w:ind w:left="6372"/>
        <w:jc w:val="right"/>
        <w:rPr>
          <w:b/>
          <w:i/>
          <w:sz w:val="8"/>
          <w:lang w:val="fr-FR"/>
        </w:rPr>
      </w:pPr>
    </w:p>
    <w:p w14:paraId="69247A64" w14:textId="09B471CD" w:rsidR="00037B89" w:rsidRPr="004C69C9" w:rsidRDefault="00037B89" w:rsidP="00037B89">
      <w:pPr>
        <w:pBdr>
          <w:bottom w:val="single" w:sz="6" w:space="1" w:color="auto"/>
        </w:pBdr>
        <w:jc w:val="both"/>
        <w:rPr>
          <w:b/>
          <w:i/>
        </w:rPr>
      </w:pPr>
      <w:r w:rsidRPr="004C69C9">
        <w:rPr>
          <w:b/>
          <w:i/>
        </w:rPr>
        <w:t>Contact</w:t>
      </w:r>
      <w:r>
        <w:rPr>
          <w:b/>
          <w:i/>
        </w:rPr>
        <w:t>s Presse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037B89" w14:paraId="4E5A2A5D" w14:textId="77777777" w:rsidTr="00A9016D">
        <w:tc>
          <w:tcPr>
            <w:tcW w:w="4605" w:type="dxa"/>
          </w:tcPr>
          <w:p w14:paraId="37784551" w14:textId="478BEE6A" w:rsidR="00037B89" w:rsidRPr="004C69C9" w:rsidRDefault="00037B89" w:rsidP="00A9016D">
            <w:pPr>
              <w:rPr>
                <w:lang w:val="fr-FR"/>
              </w:rPr>
            </w:pPr>
            <w:r>
              <w:rPr>
                <w:lang w:val="fr-FR"/>
              </w:rPr>
              <w:t>Mike DE WAHA, Directeur</w:t>
            </w:r>
          </w:p>
          <w:p w14:paraId="1C07F8FD" w14:textId="0429FBBB" w:rsidR="00037B89" w:rsidRPr="004C69C9" w:rsidRDefault="00037B89" w:rsidP="00A9016D">
            <w:pPr>
              <w:rPr>
                <w:lang w:val="fr-FR"/>
              </w:rPr>
            </w:pPr>
            <w:r w:rsidRPr="004C69C9">
              <w:rPr>
                <w:lang w:val="fr-FR"/>
              </w:rPr>
              <w:t xml:space="preserve">E-Mail : </w:t>
            </w:r>
            <w:hyperlink r:id="rId10" w:history="1">
              <w:r w:rsidR="003D73EC" w:rsidRPr="00BF79B9">
                <w:rPr>
                  <w:rStyle w:val="Hyperlink"/>
                  <w:lang w:val="fr-FR"/>
                </w:rPr>
                <w:t>mike.dewaha@jugendrot.lu</w:t>
              </w:r>
            </w:hyperlink>
            <w:r>
              <w:rPr>
                <w:lang w:val="fr-FR"/>
              </w:rPr>
              <w:t xml:space="preserve"> </w:t>
            </w:r>
          </w:p>
          <w:p w14:paraId="78E7BD1A" w14:textId="77777777" w:rsidR="00037B89" w:rsidRDefault="00037B89" w:rsidP="00A9016D">
            <w:pPr>
              <w:rPr>
                <w:b/>
                <w:i/>
                <w:lang w:val="fr-FR"/>
              </w:rPr>
            </w:pPr>
            <w:r w:rsidRPr="004C69C9">
              <w:rPr>
                <w:lang w:val="fr-FR"/>
              </w:rPr>
              <w:t xml:space="preserve">Tél. : +352 621 </w:t>
            </w:r>
            <w:r>
              <w:rPr>
                <w:lang w:val="fr-FR"/>
              </w:rPr>
              <w:t xml:space="preserve">353 639 </w:t>
            </w:r>
            <w:r w:rsidRPr="004C69C9">
              <w:rPr>
                <w:b/>
                <w:i/>
                <w:lang w:val="fr-FR"/>
              </w:rPr>
              <w:t xml:space="preserve">  </w:t>
            </w:r>
          </w:p>
        </w:tc>
        <w:tc>
          <w:tcPr>
            <w:tcW w:w="4605" w:type="dxa"/>
          </w:tcPr>
          <w:p w14:paraId="6D4E7B50" w14:textId="27061159" w:rsidR="00037B89" w:rsidRPr="004C69C9" w:rsidRDefault="00037B89" w:rsidP="00A9016D">
            <w:pPr>
              <w:rPr>
                <w:lang w:val="fr-FR"/>
              </w:rPr>
            </w:pPr>
            <w:r>
              <w:rPr>
                <w:lang w:val="fr-FR"/>
              </w:rPr>
              <w:t>Stéphanie W</w:t>
            </w:r>
            <w:r w:rsidR="002355DB">
              <w:rPr>
                <w:lang w:val="fr-FR"/>
              </w:rPr>
              <w:t>IES</w:t>
            </w:r>
            <w:r w:rsidRPr="004C69C9">
              <w:rPr>
                <w:lang w:val="fr-FR"/>
              </w:rPr>
              <w:t>, Direct</w:t>
            </w:r>
            <w:r w:rsidR="004A5082">
              <w:rPr>
                <w:lang w:val="fr-FR"/>
              </w:rPr>
              <w:t>rice adjointe</w:t>
            </w:r>
          </w:p>
          <w:p w14:paraId="76DDA96A" w14:textId="326E7C59" w:rsidR="00037B89" w:rsidRPr="004C69C9" w:rsidRDefault="00037B89" w:rsidP="00A9016D">
            <w:pPr>
              <w:rPr>
                <w:lang w:val="fr-FR"/>
              </w:rPr>
            </w:pPr>
            <w:r w:rsidRPr="004C69C9">
              <w:rPr>
                <w:lang w:val="fr-FR"/>
              </w:rPr>
              <w:t xml:space="preserve">E-Mail : </w:t>
            </w:r>
            <w:hyperlink r:id="rId11" w:history="1">
              <w:r w:rsidR="003D73EC" w:rsidRPr="00BF79B9">
                <w:rPr>
                  <w:rStyle w:val="Hyperlink"/>
                  <w:lang w:val="fr-FR"/>
                </w:rPr>
                <w:t>stephanie.wies@jugendrot.lu</w:t>
              </w:r>
            </w:hyperlink>
            <w:r w:rsidR="003D73EC">
              <w:rPr>
                <w:rStyle w:val="Hyperlink"/>
                <w:u w:val="none"/>
                <w:lang w:val="fr-FR"/>
              </w:rPr>
              <w:t xml:space="preserve"> </w:t>
            </w:r>
          </w:p>
          <w:p w14:paraId="30B9435E" w14:textId="3F2243F7" w:rsidR="00037B89" w:rsidRDefault="00FC1F72" w:rsidP="00FC1F72">
            <w:pPr>
              <w:rPr>
                <w:b/>
                <w:i/>
                <w:lang w:val="fr-FR"/>
              </w:rPr>
            </w:pPr>
            <w:r>
              <w:rPr>
                <w:lang w:val="fr-FR"/>
              </w:rPr>
              <w:t>Tél</w:t>
            </w:r>
            <w:r w:rsidR="00037B89" w:rsidRPr="004C69C9">
              <w:rPr>
                <w:lang w:val="fr-FR"/>
              </w:rPr>
              <w:t> : +352 40 60 90 33</w:t>
            </w:r>
            <w:r w:rsidR="00037B89">
              <w:rPr>
                <w:lang w:val="fr-FR"/>
              </w:rPr>
              <w:t>1</w:t>
            </w:r>
          </w:p>
        </w:tc>
      </w:tr>
    </w:tbl>
    <w:p w14:paraId="5CBA10D4" w14:textId="77777777" w:rsidR="00037B89" w:rsidRDefault="00037B89" w:rsidP="00907B5E">
      <w:pPr>
        <w:spacing w:after="0"/>
        <w:ind w:left="6372"/>
        <w:jc w:val="right"/>
        <w:rPr>
          <w:b/>
          <w:i/>
          <w:lang w:val="fr-FR"/>
        </w:rPr>
      </w:pPr>
    </w:p>
    <w:p w14:paraId="38BD6CF8" w14:textId="75AA9EB9" w:rsidR="00926A68" w:rsidRPr="00037B89" w:rsidRDefault="00926A68" w:rsidP="00037B89">
      <w:pPr>
        <w:pBdr>
          <w:bottom w:val="single" w:sz="6" w:space="0" w:color="auto"/>
        </w:pBdr>
        <w:rPr>
          <w:b/>
          <w:i/>
          <w:sz w:val="20"/>
        </w:rPr>
      </w:pPr>
      <w:r w:rsidRPr="00037B89">
        <w:rPr>
          <w:b/>
          <w:i/>
          <w:sz w:val="20"/>
        </w:rPr>
        <w:t xml:space="preserve">Par Rapport au </w:t>
      </w:r>
      <w:r w:rsidR="00763919" w:rsidRPr="00037B89">
        <w:rPr>
          <w:b/>
          <w:i/>
          <w:sz w:val="20"/>
        </w:rPr>
        <w:t>« </w:t>
      </w:r>
      <w:r w:rsidRPr="00037B89">
        <w:rPr>
          <w:b/>
          <w:i/>
          <w:sz w:val="20"/>
        </w:rPr>
        <w:t>de Jugendrot</w:t>
      </w:r>
      <w:r w:rsidR="00907B5E" w:rsidRPr="00037B89">
        <w:rPr>
          <w:b/>
          <w:i/>
          <w:sz w:val="20"/>
        </w:rPr>
        <w:t xml:space="preserve"> </w:t>
      </w:r>
      <w:r w:rsidRPr="00037B89">
        <w:rPr>
          <w:b/>
          <w:i/>
          <w:sz w:val="20"/>
        </w:rPr>
        <w:t>/</w:t>
      </w:r>
      <w:r w:rsidR="00907B5E" w:rsidRPr="00037B89">
        <w:rPr>
          <w:b/>
          <w:i/>
          <w:sz w:val="20"/>
        </w:rPr>
        <w:t xml:space="preserve"> </w:t>
      </w:r>
      <w:r w:rsidRPr="00037B89">
        <w:rPr>
          <w:b/>
          <w:i/>
          <w:sz w:val="20"/>
        </w:rPr>
        <w:t>CGJL</w:t>
      </w:r>
      <w:r w:rsidR="00763919" w:rsidRPr="00037B89">
        <w:rPr>
          <w:b/>
          <w:i/>
          <w:sz w:val="20"/>
        </w:rPr>
        <w:t> »</w:t>
      </w:r>
    </w:p>
    <w:p w14:paraId="1B3BCF81" w14:textId="00919FD9" w:rsidR="004C69C9" w:rsidRDefault="00926A68" w:rsidP="00037B89">
      <w:pPr>
        <w:pBdr>
          <w:bottom w:val="single" w:sz="6" w:space="0" w:color="auto"/>
        </w:pBdr>
        <w:jc w:val="both"/>
        <w:rPr>
          <w:b/>
          <w:i/>
          <w:lang w:val="fr-FR"/>
        </w:rPr>
      </w:pPr>
      <w:r w:rsidRPr="00037B89">
        <w:rPr>
          <w:i/>
          <w:sz w:val="20"/>
        </w:rPr>
        <w:t xml:space="preserve">Fondé au début des années 1960 sous le nom de la Conférence Générale de la Jeunesse </w:t>
      </w:r>
      <w:r w:rsidR="00AC2F30" w:rsidRPr="00037B89">
        <w:rPr>
          <w:i/>
          <w:sz w:val="20"/>
        </w:rPr>
        <w:t xml:space="preserve">luxembourgeoise </w:t>
      </w:r>
      <w:r w:rsidRPr="00037B89">
        <w:rPr>
          <w:i/>
          <w:sz w:val="20"/>
        </w:rPr>
        <w:t>(CGJL</w:t>
      </w:r>
      <w:r w:rsidR="00AC2F30" w:rsidRPr="00037B89">
        <w:rPr>
          <w:i/>
          <w:sz w:val="20"/>
        </w:rPr>
        <w:t xml:space="preserve"> asbl</w:t>
      </w:r>
      <w:r w:rsidRPr="00037B89">
        <w:rPr>
          <w:i/>
          <w:sz w:val="20"/>
        </w:rPr>
        <w:t xml:space="preserve">), </w:t>
      </w:r>
      <w:r w:rsidRPr="00037B89">
        <w:rPr>
          <w:b/>
          <w:i/>
          <w:sz w:val="20"/>
        </w:rPr>
        <w:t>de Jugendrot</w:t>
      </w:r>
      <w:r w:rsidRPr="00037B89">
        <w:rPr>
          <w:i/>
          <w:sz w:val="20"/>
        </w:rPr>
        <w:t xml:space="preserve"> est l’organisation parapluie des organisations de jeunesse du Grand‐Duché de Luxembourg. Les </w:t>
      </w:r>
      <w:r w:rsidR="00B96E59">
        <w:rPr>
          <w:i/>
          <w:sz w:val="20"/>
        </w:rPr>
        <w:t xml:space="preserve">organisations </w:t>
      </w:r>
      <w:r w:rsidRPr="00037B89">
        <w:rPr>
          <w:i/>
          <w:sz w:val="20"/>
        </w:rPr>
        <w:t xml:space="preserve">membres proviennent d’une multitude de domaines: mouvements politiques, syndicaux, scouts/guides, socioculturels, socioéducatifs et de loisirs. Avec un panel coloré fort de presque 30 organisations membres, </w:t>
      </w:r>
      <w:r w:rsidR="00B96E59">
        <w:rPr>
          <w:i/>
          <w:sz w:val="20"/>
        </w:rPr>
        <w:t>nous</w:t>
      </w:r>
      <w:r w:rsidR="008724AA">
        <w:rPr>
          <w:i/>
          <w:sz w:val="20"/>
        </w:rPr>
        <w:t xml:space="preserve"> fai</w:t>
      </w:r>
      <w:r w:rsidR="00B96E59">
        <w:rPr>
          <w:i/>
          <w:sz w:val="20"/>
        </w:rPr>
        <w:t>sons</w:t>
      </w:r>
      <w:r w:rsidR="008724AA">
        <w:rPr>
          <w:i/>
          <w:sz w:val="20"/>
        </w:rPr>
        <w:t xml:space="preserve"> entendre la voix des J</w:t>
      </w:r>
      <w:r w:rsidRPr="00037B89">
        <w:rPr>
          <w:i/>
          <w:sz w:val="20"/>
        </w:rPr>
        <w:t>eunes aux niveaux national et international.</w:t>
      </w:r>
      <w:r w:rsidR="00220EE0" w:rsidRPr="00037B89">
        <w:rPr>
          <w:i/>
          <w:sz w:val="20"/>
        </w:rPr>
        <w:t xml:space="preserve"> </w:t>
      </w:r>
      <w:r w:rsidR="00183CEE" w:rsidRPr="00037B89">
        <w:rPr>
          <w:i/>
          <w:sz w:val="20"/>
        </w:rPr>
        <w:t xml:space="preserve">Les offres du </w:t>
      </w:r>
      <w:r w:rsidR="00183CEE" w:rsidRPr="00037B89">
        <w:rPr>
          <w:b/>
          <w:i/>
          <w:sz w:val="20"/>
        </w:rPr>
        <w:t>de Jugendrot</w:t>
      </w:r>
      <w:r w:rsidR="00907B5E" w:rsidRPr="00037B89">
        <w:rPr>
          <w:b/>
          <w:i/>
          <w:sz w:val="20"/>
        </w:rPr>
        <w:t xml:space="preserve"> </w:t>
      </w:r>
      <w:r w:rsidR="00183CEE" w:rsidRPr="00037B89">
        <w:rPr>
          <w:b/>
          <w:i/>
          <w:sz w:val="20"/>
        </w:rPr>
        <w:t>/</w:t>
      </w:r>
      <w:r w:rsidR="00907B5E" w:rsidRPr="00037B89">
        <w:rPr>
          <w:b/>
          <w:i/>
          <w:sz w:val="20"/>
        </w:rPr>
        <w:t xml:space="preserve"> </w:t>
      </w:r>
      <w:r w:rsidR="00183CEE" w:rsidRPr="00037B89">
        <w:rPr>
          <w:b/>
          <w:i/>
          <w:sz w:val="20"/>
        </w:rPr>
        <w:t>CGJL</w:t>
      </w:r>
      <w:r w:rsidR="00183CEE" w:rsidRPr="00037B89">
        <w:rPr>
          <w:i/>
          <w:sz w:val="20"/>
        </w:rPr>
        <w:t xml:space="preserve"> </w:t>
      </w:r>
      <w:r w:rsidR="00220EE0" w:rsidRPr="00037B89">
        <w:rPr>
          <w:i/>
          <w:sz w:val="20"/>
        </w:rPr>
        <w:t xml:space="preserve">à destination de </w:t>
      </w:r>
      <w:r w:rsidR="00183CEE" w:rsidRPr="00037B89">
        <w:rPr>
          <w:i/>
          <w:sz w:val="20"/>
        </w:rPr>
        <w:t xml:space="preserve">ses organisations membres et </w:t>
      </w:r>
      <w:r w:rsidR="00220EE0" w:rsidRPr="00037B89">
        <w:rPr>
          <w:i/>
          <w:sz w:val="20"/>
        </w:rPr>
        <w:t>d</w:t>
      </w:r>
      <w:r w:rsidR="008724AA">
        <w:rPr>
          <w:i/>
          <w:sz w:val="20"/>
        </w:rPr>
        <w:t>es J</w:t>
      </w:r>
      <w:r w:rsidR="00183CEE" w:rsidRPr="00037B89">
        <w:rPr>
          <w:i/>
          <w:sz w:val="20"/>
        </w:rPr>
        <w:t xml:space="preserve">eunes du Luxembourg comprennent </w:t>
      </w:r>
      <w:r w:rsidR="00763919" w:rsidRPr="00037B89">
        <w:rPr>
          <w:i/>
          <w:sz w:val="20"/>
        </w:rPr>
        <w:t xml:space="preserve">entre autres </w:t>
      </w:r>
      <w:r w:rsidR="00334383" w:rsidRPr="00037B89">
        <w:rPr>
          <w:i/>
          <w:sz w:val="20"/>
        </w:rPr>
        <w:t>des</w:t>
      </w:r>
      <w:r w:rsidR="00183CEE" w:rsidRPr="00037B89">
        <w:rPr>
          <w:i/>
          <w:sz w:val="20"/>
        </w:rPr>
        <w:t xml:space="preserve"> formations, </w:t>
      </w:r>
      <w:r w:rsidRPr="00037B89">
        <w:rPr>
          <w:i/>
          <w:sz w:val="20"/>
        </w:rPr>
        <w:t>des services d’encadrement pour le Parlement des Jeunes et la CNEL (</w:t>
      </w:r>
      <w:r w:rsidR="00183CEE" w:rsidRPr="00037B89">
        <w:rPr>
          <w:i/>
          <w:sz w:val="20"/>
        </w:rPr>
        <w:t>Conférence</w:t>
      </w:r>
      <w:r w:rsidRPr="00037B89">
        <w:rPr>
          <w:i/>
          <w:sz w:val="20"/>
        </w:rPr>
        <w:t xml:space="preserve"> Nationale des Elèves), </w:t>
      </w:r>
      <w:r w:rsidR="00183CEE" w:rsidRPr="00037B89">
        <w:rPr>
          <w:i/>
          <w:sz w:val="20"/>
        </w:rPr>
        <w:t xml:space="preserve">l’organisation annuelle du </w:t>
      </w:r>
      <w:r w:rsidRPr="00037B89">
        <w:rPr>
          <w:i/>
          <w:sz w:val="20"/>
        </w:rPr>
        <w:t>Rallye Citoyen</w:t>
      </w:r>
      <w:r w:rsidR="00220EE0" w:rsidRPr="00037B89">
        <w:rPr>
          <w:i/>
          <w:sz w:val="20"/>
        </w:rPr>
        <w:t xml:space="preserve"> et de</w:t>
      </w:r>
      <w:r w:rsidRPr="00037B89">
        <w:rPr>
          <w:i/>
          <w:sz w:val="20"/>
        </w:rPr>
        <w:t xml:space="preserve"> la Convention des Jeu</w:t>
      </w:r>
      <w:r w:rsidR="00183CEE" w:rsidRPr="00037B89">
        <w:rPr>
          <w:i/>
          <w:sz w:val="20"/>
        </w:rPr>
        <w:t>nes</w:t>
      </w:r>
      <w:r w:rsidR="00763919" w:rsidRPr="00037B89">
        <w:rPr>
          <w:i/>
          <w:sz w:val="20"/>
        </w:rPr>
        <w:t>,</w:t>
      </w:r>
      <w:r w:rsidR="00183CEE" w:rsidRPr="00037B89">
        <w:rPr>
          <w:i/>
          <w:sz w:val="20"/>
        </w:rPr>
        <w:t xml:space="preserve"> </w:t>
      </w:r>
      <w:r w:rsidR="00220EE0" w:rsidRPr="00037B89">
        <w:rPr>
          <w:i/>
          <w:sz w:val="20"/>
        </w:rPr>
        <w:t>ainsi que</w:t>
      </w:r>
      <w:r w:rsidR="00183CEE" w:rsidRPr="00037B89">
        <w:rPr>
          <w:i/>
          <w:sz w:val="20"/>
        </w:rPr>
        <w:t xml:space="preserve"> la mise en place de </w:t>
      </w:r>
      <w:r w:rsidRPr="00037B89">
        <w:rPr>
          <w:i/>
          <w:sz w:val="20"/>
        </w:rPr>
        <w:t xml:space="preserve">campagnes d’information et de sensibilisation, tables rondes et conférences autour </w:t>
      </w:r>
      <w:r w:rsidR="00220EE0" w:rsidRPr="00037B89">
        <w:rPr>
          <w:i/>
          <w:sz w:val="20"/>
        </w:rPr>
        <w:t>d</w:t>
      </w:r>
      <w:r w:rsidRPr="00037B89">
        <w:rPr>
          <w:i/>
          <w:sz w:val="20"/>
        </w:rPr>
        <w:t>es processus démocratiques et</w:t>
      </w:r>
      <w:r w:rsidR="00763919" w:rsidRPr="00037B89">
        <w:rPr>
          <w:i/>
          <w:sz w:val="20"/>
        </w:rPr>
        <w:t xml:space="preserve"> d’une citoyenneté active</w:t>
      </w:r>
      <w:r w:rsidR="00CE1376" w:rsidRPr="00037B89">
        <w:rPr>
          <w:i/>
          <w:sz w:val="20"/>
        </w:rPr>
        <w:t>.</w:t>
      </w:r>
    </w:p>
    <w:sectPr w:rsidR="004C69C9" w:rsidSect="002067BC">
      <w:type w:val="continuous"/>
      <w:pgSz w:w="11906" w:h="16838"/>
      <w:pgMar w:top="1247" w:right="1418" w:bottom="124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01F80" w14:textId="77777777" w:rsidR="00F34166" w:rsidRDefault="00F34166">
      <w:pPr>
        <w:spacing w:after="0" w:line="240" w:lineRule="auto"/>
      </w:pPr>
      <w:r>
        <w:separator/>
      </w:r>
    </w:p>
  </w:endnote>
  <w:endnote w:type="continuationSeparator" w:id="0">
    <w:p w14:paraId="74BF959E" w14:textId="77777777" w:rsidR="00F34166" w:rsidRDefault="00F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EB46" w14:textId="77777777" w:rsidR="00271368" w:rsidRDefault="00BF23B4">
    <w:pPr>
      <w:pStyle w:val="Fuzeile"/>
    </w:pPr>
  </w:p>
  <w:p w14:paraId="05F68DA9" w14:textId="77777777" w:rsidR="00271368" w:rsidRDefault="00BF2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C2C9" w14:textId="77777777" w:rsidR="00F34166" w:rsidRDefault="00F34166">
      <w:pPr>
        <w:spacing w:after="0" w:line="240" w:lineRule="auto"/>
      </w:pPr>
      <w:r>
        <w:separator/>
      </w:r>
    </w:p>
  </w:footnote>
  <w:footnote w:type="continuationSeparator" w:id="0">
    <w:p w14:paraId="0ABA58D8" w14:textId="77777777" w:rsidR="00F34166" w:rsidRDefault="00F3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228"/>
    <w:multiLevelType w:val="hybridMultilevel"/>
    <w:tmpl w:val="2382B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388B"/>
    <w:multiLevelType w:val="hybridMultilevel"/>
    <w:tmpl w:val="9FE4822E"/>
    <w:lvl w:ilvl="0" w:tplc="86D889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5"/>
    <w:rsid w:val="00037B89"/>
    <w:rsid w:val="000475E0"/>
    <w:rsid w:val="00091D15"/>
    <w:rsid w:val="00092A1D"/>
    <w:rsid w:val="00107B4B"/>
    <w:rsid w:val="00134F51"/>
    <w:rsid w:val="001414F7"/>
    <w:rsid w:val="00183CEE"/>
    <w:rsid w:val="001D1E79"/>
    <w:rsid w:val="001D33FA"/>
    <w:rsid w:val="001E28C5"/>
    <w:rsid w:val="001E29A2"/>
    <w:rsid w:val="001F027C"/>
    <w:rsid w:val="001F629E"/>
    <w:rsid w:val="002067BC"/>
    <w:rsid w:val="002132CA"/>
    <w:rsid w:val="00220EE0"/>
    <w:rsid w:val="002355DB"/>
    <w:rsid w:val="002624A8"/>
    <w:rsid w:val="0027559E"/>
    <w:rsid w:val="0028426C"/>
    <w:rsid w:val="00287B76"/>
    <w:rsid w:val="002900AA"/>
    <w:rsid w:val="0033214B"/>
    <w:rsid w:val="00333CAD"/>
    <w:rsid w:val="00334383"/>
    <w:rsid w:val="00364F93"/>
    <w:rsid w:val="0037627E"/>
    <w:rsid w:val="00387B9D"/>
    <w:rsid w:val="003A4691"/>
    <w:rsid w:val="003D5F52"/>
    <w:rsid w:val="003D73EC"/>
    <w:rsid w:val="003F4A90"/>
    <w:rsid w:val="004663EC"/>
    <w:rsid w:val="0048549C"/>
    <w:rsid w:val="004937CC"/>
    <w:rsid w:val="004A5082"/>
    <w:rsid w:val="004C69C9"/>
    <w:rsid w:val="004E7605"/>
    <w:rsid w:val="00551F17"/>
    <w:rsid w:val="00592FFC"/>
    <w:rsid w:val="005A1AEA"/>
    <w:rsid w:val="005B4100"/>
    <w:rsid w:val="005D56B1"/>
    <w:rsid w:val="006149E7"/>
    <w:rsid w:val="00637141"/>
    <w:rsid w:val="00646595"/>
    <w:rsid w:val="00697ADE"/>
    <w:rsid w:val="00715AE4"/>
    <w:rsid w:val="00720951"/>
    <w:rsid w:val="0072447E"/>
    <w:rsid w:val="007251FA"/>
    <w:rsid w:val="00763919"/>
    <w:rsid w:val="007756AF"/>
    <w:rsid w:val="00786F39"/>
    <w:rsid w:val="007E583B"/>
    <w:rsid w:val="007F15AD"/>
    <w:rsid w:val="007F7A62"/>
    <w:rsid w:val="00804F67"/>
    <w:rsid w:val="008343F3"/>
    <w:rsid w:val="00851670"/>
    <w:rsid w:val="008724AA"/>
    <w:rsid w:val="00874D35"/>
    <w:rsid w:val="00875D2E"/>
    <w:rsid w:val="0089568E"/>
    <w:rsid w:val="00896209"/>
    <w:rsid w:val="008D499F"/>
    <w:rsid w:val="00907B5E"/>
    <w:rsid w:val="00926A68"/>
    <w:rsid w:val="00947626"/>
    <w:rsid w:val="00A0446F"/>
    <w:rsid w:val="00A05613"/>
    <w:rsid w:val="00A25464"/>
    <w:rsid w:val="00A31664"/>
    <w:rsid w:val="00AA7AD0"/>
    <w:rsid w:val="00AB3BA3"/>
    <w:rsid w:val="00AC2F30"/>
    <w:rsid w:val="00AD29BB"/>
    <w:rsid w:val="00AE1F95"/>
    <w:rsid w:val="00AE6C10"/>
    <w:rsid w:val="00AF4379"/>
    <w:rsid w:val="00B04FF1"/>
    <w:rsid w:val="00B10E45"/>
    <w:rsid w:val="00B15C0B"/>
    <w:rsid w:val="00B83011"/>
    <w:rsid w:val="00B85D9D"/>
    <w:rsid w:val="00B96E59"/>
    <w:rsid w:val="00BE2986"/>
    <w:rsid w:val="00BF23B4"/>
    <w:rsid w:val="00BF554A"/>
    <w:rsid w:val="00C23725"/>
    <w:rsid w:val="00C41E8D"/>
    <w:rsid w:val="00C94AC4"/>
    <w:rsid w:val="00C95516"/>
    <w:rsid w:val="00CE1376"/>
    <w:rsid w:val="00D16181"/>
    <w:rsid w:val="00D36862"/>
    <w:rsid w:val="00D44CDE"/>
    <w:rsid w:val="00E02960"/>
    <w:rsid w:val="00E21F6B"/>
    <w:rsid w:val="00E91AEC"/>
    <w:rsid w:val="00E92061"/>
    <w:rsid w:val="00E93F76"/>
    <w:rsid w:val="00EE2A6B"/>
    <w:rsid w:val="00F34166"/>
    <w:rsid w:val="00F66FDB"/>
    <w:rsid w:val="00FA169A"/>
    <w:rsid w:val="00FA6895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AD6B7"/>
  <w15:docId w15:val="{3E7855CF-1AB0-4156-BDBB-72AB013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D35"/>
    <w:rPr>
      <w:rFonts w:ascii="Calibri" w:eastAsia="Calibri" w:hAnsi="Calibri" w:cs="Times New Roman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7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D35"/>
    <w:rPr>
      <w:rFonts w:ascii="Calibri" w:eastAsia="Calibri" w:hAnsi="Calibri" w:cs="Times New Roman"/>
      <w:lang w:val="fr-LU"/>
    </w:rPr>
  </w:style>
  <w:style w:type="character" w:styleId="Hyperlink">
    <w:name w:val="Hyperlink"/>
    <w:uiPriority w:val="99"/>
    <w:unhideWhenUsed/>
    <w:rsid w:val="00874D3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F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F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FDB"/>
    <w:rPr>
      <w:rFonts w:ascii="Calibri" w:eastAsia="Calibri" w:hAnsi="Calibri" w:cs="Times New Roman"/>
      <w:sz w:val="20"/>
      <w:szCs w:val="20"/>
      <w:lang w:val="fr-L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F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FDB"/>
    <w:rPr>
      <w:rFonts w:ascii="Calibri" w:eastAsia="Calibri" w:hAnsi="Calibri" w:cs="Times New Roman"/>
      <w:b/>
      <w:bCs/>
      <w:sz w:val="20"/>
      <w:szCs w:val="20"/>
      <w:lang w:val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DB"/>
    <w:rPr>
      <w:rFonts w:ascii="Segoe UI" w:eastAsia="Calibri" w:hAnsi="Segoe UI" w:cs="Segoe UI"/>
      <w:sz w:val="18"/>
      <w:szCs w:val="18"/>
      <w:lang w:val="fr-LU"/>
    </w:rPr>
  </w:style>
  <w:style w:type="paragraph" w:styleId="Listenabsatz">
    <w:name w:val="List Paragraph"/>
    <w:basedOn w:val="Standard"/>
    <w:uiPriority w:val="34"/>
    <w:qFormat/>
    <w:rsid w:val="00F66F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-icons">
    <w:name w:val="state-icons"/>
    <w:basedOn w:val="Absatz-Standardschriftart"/>
    <w:rsid w:val="00B0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wies@jugendrot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e.dewaha@jugendro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ro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87E0-D5C5-47F1-A07C-5C8D92EF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Luxembourg</dc:creator>
  <cp:keywords/>
  <dc:description/>
  <cp:lastModifiedBy>Mike</cp:lastModifiedBy>
  <cp:revision>3</cp:revision>
  <cp:lastPrinted>2020-10-12T11:10:00Z</cp:lastPrinted>
  <dcterms:created xsi:type="dcterms:W3CDTF">2020-10-12T12:14:00Z</dcterms:created>
  <dcterms:modified xsi:type="dcterms:W3CDTF">2020-10-12T12:15:00Z</dcterms:modified>
</cp:coreProperties>
</file>